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2F9B0" w14:textId="1F7951BF" w:rsidR="00A44A6F" w:rsidRPr="00A44A6F" w:rsidRDefault="00A44A6F" w:rsidP="00130D5B">
      <w:pPr>
        <w:pStyle w:val="NoSpacing"/>
        <w:jc w:val="center"/>
        <w:rPr>
          <w:color w:val="1F4E79" w:themeColor="accent1" w:themeShade="80"/>
          <w:sz w:val="16"/>
          <w:szCs w:val="16"/>
        </w:rPr>
      </w:pPr>
      <w:r w:rsidRPr="00A44A6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634ED8F" wp14:editId="178A758C">
                <wp:simplePos x="0" y="0"/>
                <wp:positionH relativeFrom="column">
                  <wp:posOffset>-28575</wp:posOffset>
                </wp:positionH>
                <wp:positionV relativeFrom="paragraph">
                  <wp:posOffset>9525</wp:posOffset>
                </wp:positionV>
                <wp:extent cx="6915150" cy="7239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723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69D1B" id="Rectangle 3" o:spid="_x0000_s1026" style="position:absolute;margin-left:-2.25pt;margin-top:.75pt;width:544.5pt;height:57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" fillcolor="#f2f2f2 [3052]" stroked="f" strokeweight="1pt"/>
            </w:pict>
          </mc:Fallback>
        </mc:AlternateContent>
      </w:r>
      <w:r w:rsidR="00C57F0F">
        <w:rPr>
          <w:color w:val="1F4E79" w:themeColor="accent1" w:themeShade="80"/>
          <w:sz w:val="16"/>
          <w:szCs w:val="16"/>
        </w:rPr>
        <w:t xml:space="preserve"> </w:t>
      </w:r>
    </w:p>
    <w:p w14:paraId="4321C1A9" w14:textId="3A6E897C" w:rsidR="00C77811" w:rsidRPr="00130D5B" w:rsidRDefault="00130D5B" w:rsidP="00712178">
      <w:pPr>
        <w:pStyle w:val="NoSpacing"/>
        <w:rPr>
          <w:rFonts w:asciiTheme="majorHAnsi" w:hAnsiTheme="majorHAnsi"/>
          <w:color w:val="FFFFFF" w:themeColor="background1"/>
          <w:sz w:val="40"/>
          <w:szCs w:val="40"/>
        </w:rPr>
      </w:pPr>
      <w:r w:rsidRPr="003A4B42">
        <w:rPr>
          <w:noProof/>
        </w:rPr>
        <w:drawing>
          <wp:anchor distT="0" distB="0" distL="114300" distR="114300" simplePos="0" relativeHeight="251658240" behindDoc="1" locked="0" layoutInCell="1" allowOverlap="1" wp14:anchorId="35CC333B" wp14:editId="75D64130">
            <wp:simplePos x="0" y="0"/>
            <wp:positionH relativeFrom="margin">
              <wp:posOffset>4371975</wp:posOffset>
            </wp:positionH>
            <wp:positionV relativeFrom="paragraph">
              <wp:posOffset>0</wp:posOffset>
            </wp:positionV>
            <wp:extent cx="2059029" cy="447675"/>
            <wp:effectExtent l="0" t="0" r="0" b="0"/>
            <wp:wrapNone/>
            <wp:docPr id="1" name="Picture 1" descr="C:\Users\Lloyd\Documents\Websites\UAHU\UAHU Logo\UAHU Logo 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loyd\Documents\Websites\UAHU\UAHU Logo\UAHU Logo 1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029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B42">
        <w:rPr>
          <w:color w:val="1F4E79" w:themeColor="accent1" w:themeShade="80"/>
          <w:sz w:val="40"/>
          <w:szCs w:val="40"/>
        </w:rPr>
        <w:t>UAHU STATE BOARD MEETING</w:t>
      </w:r>
      <w:r>
        <w:rPr>
          <w:rFonts w:asciiTheme="majorHAnsi" w:hAnsiTheme="majorHAnsi"/>
          <w:color w:val="1F4E79" w:themeColor="accent1" w:themeShade="80"/>
          <w:sz w:val="40"/>
          <w:szCs w:val="40"/>
        </w:rPr>
        <w:t xml:space="preserve"> </w:t>
      </w:r>
      <w:r w:rsidR="00331718">
        <w:rPr>
          <w:rFonts w:asciiTheme="majorHAnsi" w:hAnsiTheme="majorHAnsi"/>
          <w:color w:val="1F4E79" w:themeColor="accent1" w:themeShade="80"/>
          <w:sz w:val="40"/>
          <w:szCs w:val="40"/>
        </w:rPr>
        <w:t xml:space="preserve">    </w:t>
      </w:r>
      <w:r>
        <w:rPr>
          <w:rFonts w:asciiTheme="majorHAnsi" w:hAnsiTheme="majorHAnsi"/>
          <w:color w:val="1F4E79" w:themeColor="accent1" w:themeShade="80"/>
          <w:sz w:val="40"/>
          <w:szCs w:val="40"/>
        </w:rPr>
        <w:t xml:space="preserve">                                     </w:t>
      </w:r>
      <w:r w:rsidRPr="00130D5B">
        <w:rPr>
          <w:rFonts w:asciiTheme="majorHAnsi" w:hAnsiTheme="majorHAnsi"/>
          <w:color w:val="FFFFFF" w:themeColor="background1"/>
          <w:sz w:val="40"/>
          <w:szCs w:val="40"/>
        </w:rPr>
        <w:t>.</w:t>
      </w:r>
    </w:p>
    <w:p w14:paraId="1381D351" w14:textId="38A67A6F" w:rsidR="001A64A9" w:rsidRDefault="001A64A9" w:rsidP="001A64A9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Aug, 13 2019, 3:00 PM, Dental Select</w:t>
      </w:r>
    </w:p>
    <w:p w14:paraId="28969F3A" w14:textId="77777777" w:rsidR="005D55E2" w:rsidRDefault="005D55E2" w:rsidP="005D55E2">
      <w:pPr>
        <w:pStyle w:val="NoSpacing"/>
        <w:ind w:left="720"/>
        <w:rPr>
          <w:b/>
        </w:rPr>
      </w:pPr>
    </w:p>
    <w:p w14:paraId="14D5FA80" w14:textId="6BC85211" w:rsidR="005D55E2" w:rsidRPr="004D0EE0" w:rsidRDefault="005D55E2" w:rsidP="005D55E2">
      <w:pPr>
        <w:pStyle w:val="NoSpacing"/>
      </w:pPr>
      <w:r w:rsidRPr="004D0EE0">
        <w:rPr>
          <w:b/>
        </w:rPr>
        <w:t>In Attendance:</w:t>
      </w:r>
      <w:r w:rsidRPr="004D0EE0">
        <w:t xml:space="preserve"> </w:t>
      </w:r>
      <w:r w:rsidRPr="00E91B4E">
        <w:rPr>
          <w:color w:val="000000" w:themeColor="text1"/>
        </w:rPr>
        <w:t>Cr</w:t>
      </w:r>
      <w:bookmarkStart w:id="0" w:name="_Hlk707287"/>
      <w:r w:rsidR="005960EF">
        <w:rPr>
          <w:color w:val="000000" w:themeColor="text1"/>
        </w:rPr>
        <w:t>ystal Cowley, Carl Roestenburg</w:t>
      </w:r>
      <w:r w:rsidRPr="00E91B4E">
        <w:rPr>
          <w:color w:val="000000" w:themeColor="text1"/>
        </w:rPr>
        <w:t xml:space="preserve">, </w:t>
      </w:r>
      <w:bookmarkEnd w:id="0"/>
      <w:r>
        <w:rPr>
          <w:color w:val="000000" w:themeColor="text1"/>
        </w:rPr>
        <w:t xml:space="preserve">Heather Bennett, </w:t>
      </w:r>
      <w:r w:rsidRPr="00E91B4E">
        <w:rPr>
          <w:color w:val="000000" w:themeColor="text1"/>
        </w:rPr>
        <w:t>Jon Clark</w:t>
      </w:r>
      <w:r>
        <w:rPr>
          <w:color w:val="000000" w:themeColor="text1"/>
        </w:rPr>
        <w:t xml:space="preserve">, </w:t>
      </w:r>
      <w:r w:rsidR="005960EF" w:rsidRPr="00E91B4E">
        <w:rPr>
          <w:rFonts w:cstheme="minorHAnsi"/>
          <w:color w:val="000000" w:themeColor="text1"/>
        </w:rPr>
        <w:t>Ettie Gorecki</w:t>
      </w:r>
      <w:r w:rsidR="005960EF">
        <w:t xml:space="preserve">, </w:t>
      </w:r>
      <w:r w:rsidRPr="004D0EE0">
        <w:t>Justin Bendler</w:t>
      </w:r>
    </w:p>
    <w:p w14:paraId="6FF7CB93" w14:textId="77777777" w:rsidR="005D55E2" w:rsidRPr="004D0EE0" w:rsidRDefault="005D55E2" w:rsidP="005D55E2">
      <w:pPr>
        <w:pStyle w:val="NoSpacing"/>
        <w:rPr>
          <w:rFonts w:cstheme="minorHAnsi"/>
        </w:rPr>
      </w:pPr>
      <w:r>
        <w:rPr>
          <w:rFonts w:cstheme="minorHAnsi"/>
        </w:rPr>
        <w:t xml:space="preserve">Mike Sonntag, </w:t>
      </w:r>
      <w:r w:rsidRPr="004D0EE0">
        <w:t>Josh Schreiber</w:t>
      </w:r>
      <w:r>
        <w:rPr>
          <w:rFonts w:cstheme="minorHAnsi"/>
        </w:rPr>
        <w:t xml:space="preserve">, </w:t>
      </w:r>
      <w:r w:rsidRPr="004D0EE0">
        <w:rPr>
          <w:rFonts w:cstheme="minorHAnsi"/>
        </w:rPr>
        <w:t>Paula Taylor</w:t>
      </w:r>
      <w:r>
        <w:rPr>
          <w:rFonts w:cstheme="minorHAnsi"/>
        </w:rPr>
        <w:t xml:space="preserve">, </w:t>
      </w:r>
      <w:r w:rsidRPr="004D0EE0">
        <w:t>Carol Dana</w:t>
      </w:r>
      <w:r>
        <w:rPr>
          <w:rFonts w:cstheme="minorHAnsi"/>
        </w:rPr>
        <w:t xml:space="preserve">, Jennine Ashley, Amy Despain, </w:t>
      </w:r>
      <w:r w:rsidRPr="004D0EE0">
        <w:rPr>
          <w:rFonts w:cstheme="minorHAnsi"/>
        </w:rPr>
        <w:t>Traci</w:t>
      </w:r>
      <w:r>
        <w:rPr>
          <w:rFonts w:cstheme="minorHAnsi"/>
        </w:rPr>
        <w:t>e</w:t>
      </w:r>
      <w:r w:rsidRPr="004D0EE0">
        <w:rPr>
          <w:rFonts w:cstheme="minorHAnsi"/>
        </w:rPr>
        <w:t xml:space="preserve"> Smith</w:t>
      </w:r>
      <w:r>
        <w:rPr>
          <w:rFonts w:cstheme="minorHAnsi"/>
        </w:rPr>
        <w:t xml:space="preserve">, </w:t>
      </w:r>
      <w:r w:rsidRPr="004D0EE0">
        <w:t>Casey Bangerter</w:t>
      </w:r>
      <w:r>
        <w:t xml:space="preserve">, </w:t>
      </w:r>
    </w:p>
    <w:p w14:paraId="3CDCF85D" w14:textId="77777777" w:rsidR="005D55E2" w:rsidRDefault="005D55E2" w:rsidP="005D55E2">
      <w:pPr>
        <w:pStyle w:val="NoSpacing"/>
      </w:pPr>
    </w:p>
    <w:p w14:paraId="795AB9CB" w14:textId="77777777" w:rsidR="005D55E2" w:rsidRPr="004D0EE0" w:rsidRDefault="005D55E2" w:rsidP="005D55E2">
      <w:pPr>
        <w:pStyle w:val="NoSpacing"/>
      </w:pPr>
      <w:r w:rsidRPr="004A7D13">
        <w:rPr>
          <w:b/>
        </w:rPr>
        <w:t>Excused:</w:t>
      </w:r>
      <w:r>
        <w:t xml:space="preserve"> Trenton Olson, </w:t>
      </w:r>
      <w:r w:rsidRPr="00E91B4E">
        <w:rPr>
          <w:color w:val="000000" w:themeColor="text1"/>
        </w:rPr>
        <w:t>Lynn Strate</w:t>
      </w:r>
      <w:r>
        <w:t xml:space="preserve">, Tina Davis, Lenny Scroggins, </w:t>
      </w:r>
      <w:r w:rsidRPr="004D0EE0">
        <w:t>Myka Hill</w:t>
      </w:r>
      <w:r>
        <w:t xml:space="preserve">, </w:t>
      </w:r>
      <w:r w:rsidRPr="004D0EE0">
        <w:t>Shane Skeen</w:t>
      </w:r>
    </w:p>
    <w:p w14:paraId="010F3961" w14:textId="2C53521C" w:rsidR="00130D5B" w:rsidRDefault="00130D5B" w:rsidP="00E76B8C">
      <w:pPr>
        <w:pStyle w:val="NoSpacing"/>
        <w:pBdr>
          <w:bottom w:val="single" w:sz="4" w:space="10" w:color="D0CECE" w:themeColor="background2" w:themeShade="E6"/>
        </w:pBdr>
        <w:rPr>
          <w:color w:val="FFFFFF" w:themeColor="background1"/>
        </w:rPr>
      </w:pPr>
    </w:p>
    <w:p w14:paraId="4018EE91" w14:textId="77777777" w:rsidR="008B7727" w:rsidRDefault="008B7727" w:rsidP="00A50383">
      <w:pPr>
        <w:pStyle w:val="NoSpacing"/>
      </w:pPr>
    </w:p>
    <w:p w14:paraId="0B7554A4" w14:textId="7CBE442F" w:rsidR="00EB60FA" w:rsidRDefault="00EB60FA" w:rsidP="00EB60FA">
      <w:pPr>
        <w:pStyle w:val="NoSpacing"/>
        <w:sectPr w:rsidR="00EB60FA" w:rsidSect="00130D5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2F83598" w14:textId="1F739977" w:rsidR="004A0C7F" w:rsidRDefault="00DB67A8" w:rsidP="00DB67A8">
      <w:pPr>
        <w:pStyle w:val="NoSpacing"/>
      </w:pPr>
      <w:r>
        <w:t>WELCOME by Presiden</w:t>
      </w:r>
      <w:r w:rsidR="006C3A27">
        <w:t>t, Crystal</w:t>
      </w:r>
    </w:p>
    <w:p w14:paraId="0712FF14" w14:textId="77777777" w:rsidR="004A7D13" w:rsidRDefault="004A7D13" w:rsidP="00DB67A8">
      <w:pPr>
        <w:pStyle w:val="NoSpacing"/>
      </w:pPr>
    </w:p>
    <w:p w14:paraId="53A52BB2" w14:textId="6BD34563" w:rsidR="00521775" w:rsidRDefault="00F56AA5" w:rsidP="00DB67A8">
      <w:pPr>
        <w:pStyle w:val="NoSpacing"/>
        <w:numPr>
          <w:ilvl w:val="0"/>
          <w:numId w:val="1"/>
        </w:numPr>
      </w:pPr>
      <w:r>
        <w:t>Anti-Trust</w:t>
      </w:r>
      <w:r w:rsidR="00521775">
        <w:t xml:space="preserve"> Statement</w:t>
      </w:r>
      <w:r w:rsidR="003D04D1">
        <w:t xml:space="preserve"> read by Carl</w:t>
      </w:r>
      <w:r w:rsidR="00ED7F2F">
        <w:t xml:space="preserve"> and discussed</w:t>
      </w:r>
      <w:r w:rsidR="00E2429F">
        <w:t xml:space="preserve"> the</w:t>
      </w:r>
      <w:r w:rsidR="00ED7F2F">
        <w:t xml:space="preserve"> importance of reading the statement at each meeting</w:t>
      </w:r>
    </w:p>
    <w:p w14:paraId="7ED05EE1" w14:textId="61034BDE" w:rsidR="004A7D13" w:rsidRDefault="00903D2A" w:rsidP="00DB67A8">
      <w:pPr>
        <w:pStyle w:val="NoSpacing"/>
        <w:numPr>
          <w:ilvl w:val="0"/>
          <w:numId w:val="1"/>
        </w:numPr>
      </w:pPr>
      <w:r>
        <w:t xml:space="preserve">Crystal handed out the </w:t>
      </w:r>
      <w:r w:rsidR="004A7D13">
        <w:t>Strategic Planning &amp; Leadership Training Powerpoint slides</w:t>
      </w:r>
      <w:r w:rsidR="00EA462A">
        <w:t>/meeting outline</w:t>
      </w:r>
    </w:p>
    <w:p w14:paraId="67F8BEC7" w14:textId="77777777" w:rsidR="003D04D1" w:rsidRDefault="003D04D1" w:rsidP="003D04D1">
      <w:pPr>
        <w:pStyle w:val="NoSpacing"/>
      </w:pPr>
    </w:p>
    <w:p w14:paraId="5755959E" w14:textId="4FF3F9B1" w:rsidR="005D55E2" w:rsidRDefault="005D55E2" w:rsidP="003D04D1">
      <w:pPr>
        <w:pStyle w:val="NoSpacing"/>
      </w:pPr>
      <w:r>
        <w:t>Discussion Items</w:t>
      </w:r>
    </w:p>
    <w:p w14:paraId="0959AAA4" w14:textId="77777777" w:rsidR="005D55E2" w:rsidRDefault="005D55E2" w:rsidP="003D04D1">
      <w:pPr>
        <w:pStyle w:val="NoSpacing"/>
      </w:pPr>
    </w:p>
    <w:p w14:paraId="39DDA2B0" w14:textId="0CA1B850" w:rsidR="003D04D1" w:rsidRDefault="005D55E2" w:rsidP="004A7D13">
      <w:pPr>
        <w:pStyle w:val="NoSpacing"/>
        <w:numPr>
          <w:ilvl w:val="0"/>
          <w:numId w:val="1"/>
        </w:numPr>
      </w:pPr>
      <w:r>
        <w:t xml:space="preserve">Budget for the next fiscal year </w:t>
      </w:r>
      <w:r w:rsidR="00EA462A">
        <w:t>will</w:t>
      </w:r>
      <w:r w:rsidR="003D04D1">
        <w:t xml:space="preserve"> be approved during the next board meeting and </w:t>
      </w:r>
      <w:r>
        <w:t>will be posted</w:t>
      </w:r>
      <w:r w:rsidR="00EA462A">
        <w:t>.</w:t>
      </w:r>
    </w:p>
    <w:p w14:paraId="6128ECB1" w14:textId="77777777" w:rsidR="005D55E2" w:rsidRDefault="005D55E2" w:rsidP="007417B7">
      <w:pPr>
        <w:pStyle w:val="NoSpacing"/>
        <w:ind w:left="360"/>
      </w:pPr>
    </w:p>
    <w:p w14:paraId="63430ABA" w14:textId="52476EA1" w:rsidR="005D55E2" w:rsidRDefault="00364544" w:rsidP="005D55E2">
      <w:pPr>
        <w:pStyle w:val="NoSpacing"/>
        <w:numPr>
          <w:ilvl w:val="0"/>
          <w:numId w:val="1"/>
        </w:numPr>
      </w:pPr>
      <w:r>
        <w:t>Calendar</w:t>
      </w:r>
    </w:p>
    <w:p w14:paraId="1CC1CCF5" w14:textId="77777777" w:rsidR="00364544" w:rsidRDefault="005D55E2" w:rsidP="00364544">
      <w:pPr>
        <w:pStyle w:val="NoSpacing"/>
        <w:numPr>
          <w:ilvl w:val="1"/>
          <w:numId w:val="1"/>
        </w:numPr>
      </w:pPr>
      <w:r>
        <w:t>August 14</w:t>
      </w:r>
      <w:r w:rsidRPr="005D55E2">
        <w:rPr>
          <w:vertAlign w:val="superscript"/>
        </w:rPr>
        <w:t>th</w:t>
      </w:r>
      <w:r>
        <w:t xml:space="preserve"> CE Event – 30 Registered </w:t>
      </w:r>
    </w:p>
    <w:p w14:paraId="6DEBA239" w14:textId="7FA78636" w:rsidR="003D04D1" w:rsidRDefault="003D04D1" w:rsidP="00364544">
      <w:pPr>
        <w:pStyle w:val="NoSpacing"/>
        <w:numPr>
          <w:ilvl w:val="1"/>
          <w:numId w:val="1"/>
        </w:numPr>
      </w:pPr>
      <w:r>
        <w:t>Tracie/Fall CE</w:t>
      </w:r>
      <w:r w:rsidR="004D0EE0">
        <w:t xml:space="preserve"> (Sept 11</w:t>
      </w:r>
      <w:r w:rsidR="00F060C5" w:rsidRPr="00F060C5">
        <w:rPr>
          <w:vertAlign w:val="superscript"/>
        </w:rPr>
        <w:t>th</w:t>
      </w:r>
      <w:r w:rsidR="004D0EE0">
        <w:t>)</w:t>
      </w:r>
      <w:r>
        <w:t xml:space="preserve"> – </w:t>
      </w:r>
      <w:r w:rsidR="00F060C5">
        <w:t>Usually a three</w:t>
      </w:r>
      <w:r w:rsidR="007417B7">
        <w:t xml:space="preserve"> </w:t>
      </w:r>
      <w:r w:rsidR="00F060C5">
        <w:t>h</w:t>
      </w:r>
      <w:r w:rsidR="007417B7">
        <w:t xml:space="preserve">our event. </w:t>
      </w:r>
      <w:r w:rsidR="00F060C5">
        <w:t>Send speaker ideas</w:t>
      </w:r>
      <w:r w:rsidR="007417B7">
        <w:t xml:space="preserve"> to Tracie (same speaker/presentat</w:t>
      </w:r>
      <w:r w:rsidR="00F060C5">
        <w:t>ion can’t be done sooner than 2-</w:t>
      </w:r>
      <w:r w:rsidR="007417B7">
        <w:t>years)</w:t>
      </w:r>
    </w:p>
    <w:p w14:paraId="7A5B6FC3" w14:textId="20DB77AA" w:rsidR="007417B7" w:rsidRDefault="007417B7" w:rsidP="007417B7">
      <w:pPr>
        <w:pStyle w:val="NoSpacing"/>
        <w:numPr>
          <w:ilvl w:val="2"/>
          <w:numId w:val="1"/>
        </w:numPr>
      </w:pPr>
      <w:r>
        <w:t>Mike suggested Medicaid Expansion rejection (UT will have to fully expand)</w:t>
      </w:r>
    </w:p>
    <w:p w14:paraId="040FDA36" w14:textId="77777777" w:rsidR="007417B7" w:rsidRDefault="003D04D1" w:rsidP="007B45D5">
      <w:pPr>
        <w:pStyle w:val="NoSpacing"/>
        <w:numPr>
          <w:ilvl w:val="2"/>
          <w:numId w:val="1"/>
        </w:numPr>
      </w:pPr>
      <w:r>
        <w:t>Mike will talk t</w:t>
      </w:r>
      <w:r w:rsidR="007417B7">
        <w:t>o Dunnigan to see if he can present HRA and balance billing</w:t>
      </w:r>
    </w:p>
    <w:p w14:paraId="55EAB1AD" w14:textId="77777777" w:rsidR="00364544" w:rsidRDefault="004D0EE0" w:rsidP="007B45D5">
      <w:pPr>
        <w:pStyle w:val="NoSpacing"/>
        <w:numPr>
          <w:ilvl w:val="2"/>
          <w:numId w:val="1"/>
        </w:numPr>
      </w:pPr>
      <w:r>
        <w:t>Casey suggested a pharmacy topic</w:t>
      </w:r>
      <w:r w:rsidR="007417B7">
        <w:t xml:space="preserve">. </w:t>
      </w:r>
      <w:r w:rsidRPr="004D0EE0">
        <w:t>Carl s</w:t>
      </w:r>
      <w:r w:rsidR="007417B7">
        <w:t>uggested Jessica at Selecthealth, and</w:t>
      </w:r>
      <w:r w:rsidRPr="004D0EE0">
        <w:t xml:space="preserve"> Amy will talk to Jessica (pharmacy director)</w:t>
      </w:r>
    </w:p>
    <w:p w14:paraId="2D02E65E" w14:textId="4DE3BC0D" w:rsidR="004D0EE0" w:rsidRDefault="007D3611" w:rsidP="007B45D5">
      <w:pPr>
        <w:pStyle w:val="NoSpacing"/>
        <w:numPr>
          <w:ilvl w:val="2"/>
          <w:numId w:val="1"/>
        </w:numPr>
      </w:pPr>
      <w:r>
        <w:t>Altrua HealthShare was</w:t>
      </w:r>
      <w:r w:rsidR="00364544">
        <w:t xml:space="preserve"> mentioned</w:t>
      </w:r>
    </w:p>
    <w:p w14:paraId="307F4CBB" w14:textId="1C079F4B" w:rsidR="00364544" w:rsidRDefault="00364544" w:rsidP="00364544">
      <w:pPr>
        <w:pStyle w:val="NoSpacing"/>
        <w:numPr>
          <w:ilvl w:val="1"/>
          <w:numId w:val="1"/>
        </w:numPr>
      </w:pPr>
      <w:r>
        <w:t>No general board meeting in Nov. but the executive board will still meet</w:t>
      </w:r>
      <w:r w:rsidR="007C44DA">
        <w:t>.</w:t>
      </w:r>
      <w:bookmarkStart w:id="1" w:name="_GoBack"/>
      <w:bookmarkEnd w:id="1"/>
    </w:p>
    <w:p w14:paraId="0746CA82" w14:textId="77777777" w:rsidR="00364544" w:rsidRDefault="00364544" w:rsidP="00364544">
      <w:pPr>
        <w:pStyle w:val="NoSpacing"/>
      </w:pPr>
    </w:p>
    <w:p w14:paraId="6973ACDC" w14:textId="176E6298" w:rsidR="00364544" w:rsidRDefault="00364544" w:rsidP="00364544">
      <w:pPr>
        <w:pStyle w:val="NoSpacing"/>
        <w:numPr>
          <w:ilvl w:val="0"/>
          <w:numId w:val="11"/>
        </w:numPr>
      </w:pPr>
      <w:r>
        <w:t>Triple Crown – board members should work towards this each year</w:t>
      </w:r>
    </w:p>
    <w:p w14:paraId="52A7E9B4" w14:textId="2DD69555" w:rsidR="00364544" w:rsidRDefault="00DD10A2" w:rsidP="00364544">
      <w:pPr>
        <w:pStyle w:val="NoSpacing"/>
        <w:numPr>
          <w:ilvl w:val="1"/>
          <w:numId w:val="11"/>
        </w:numPr>
      </w:pPr>
      <w:r>
        <w:t>Enga</w:t>
      </w:r>
      <w:r w:rsidR="00364544">
        <w:t>ge in two operation shout outs</w:t>
      </w:r>
    </w:p>
    <w:p w14:paraId="158F230C" w14:textId="057F64F3" w:rsidR="00364544" w:rsidRDefault="00364544" w:rsidP="00364544">
      <w:pPr>
        <w:pStyle w:val="NoSpacing"/>
        <w:numPr>
          <w:ilvl w:val="1"/>
          <w:numId w:val="11"/>
        </w:numPr>
      </w:pPr>
      <w:r>
        <w:t>HUPAC, contribute $12</w:t>
      </w:r>
    </w:p>
    <w:p w14:paraId="1581066C" w14:textId="4C13EBA4" w:rsidR="00B75A2E" w:rsidRDefault="00DD10A2" w:rsidP="00364544">
      <w:pPr>
        <w:pStyle w:val="NoSpacing"/>
        <w:numPr>
          <w:ilvl w:val="1"/>
          <w:numId w:val="11"/>
        </w:numPr>
      </w:pPr>
      <w:r>
        <w:t>Recruit a</w:t>
      </w:r>
      <w:r w:rsidR="00364544">
        <w:t>t least 2 new members</w:t>
      </w:r>
      <w:r>
        <w:t xml:space="preserve"> </w:t>
      </w:r>
    </w:p>
    <w:p w14:paraId="78470AC4" w14:textId="77777777" w:rsidR="00364544" w:rsidRDefault="00364544" w:rsidP="00364544">
      <w:pPr>
        <w:pStyle w:val="NoSpacing"/>
        <w:ind w:left="1440"/>
      </w:pPr>
    </w:p>
    <w:p w14:paraId="6D82CF51" w14:textId="77777777" w:rsidR="00364544" w:rsidRDefault="00364544" w:rsidP="00364544">
      <w:pPr>
        <w:pStyle w:val="NoSpacing"/>
        <w:numPr>
          <w:ilvl w:val="0"/>
          <w:numId w:val="11"/>
        </w:numPr>
      </w:pPr>
      <w:r>
        <w:t>Website</w:t>
      </w:r>
    </w:p>
    <w:p w14:paraId="34468936" w14:textId="77777777" w:rsidR="00D41DE1" w:rsidRDefault="00364544" w:rsidP="00D41DE1">
      <w:pPr>
        <w:pStyle w:val="NoSpacing"/>
        <w:numPr>
          <w:ilvl w:val="1"/>
          <w:numId w:val="11"/>
        </w:numPr>
      </w:pPr>
      <w:r>
        <w:t>If anyone has ideas for the website, let Heather know</w:t>
      </w:r>
    </w:p>
    <w:p w14:paraId="5874FAF6" w14:textId="40D62379" w:rsidR="00364544" w:rsidRDefault="00D41DE1" w:rsidP="00D41DE1">
      <w:pPr>
        <w:pStyle w:val="NoSpacing"/>
        <w:numPr>
          <w:ilvl w:val="2"/>
          <w:numId w:val="11"/>
        </w:numPr>
      </w:pPr>
      <w:r>
        <w:t xml:space="preserve">Suggestion: online HUPAC contribution </w:t>
      </w:r>
    </w:p>
    <w:p w14:paraId="1A4033E0" w14:textId="77777777" w:rsidR="00B75A2E" w:rsidRDefault="00B75A2E" w:rsidP="007B45D5">
      <w:pPr>
        <w:pStyle w:val="NoSpacing"/>
      </w:pPr>
    </w:p>
    <w:p w14:paraId="6B989408" w14:textId="54E37FDF" w:rsidR="00B75A2E" w:rsidRDefault="00B75A2E" w:rsidP="00D41DE1">
      <w:pPr>
        <w:pStyle w:val="NoSpacing"/>
        <w:numPr>
          <w:ilvl w:val="0"/>
          <w:numId w:val="11"/>
        </w:numPr>
      </w:pPr>
      <w:r>
        <w:t xml:space="preserve">Everyone should </w:t>
      </w:r>
      <w:r w:rsidR="00D41DE1">
        <w:t>review the information under the</w:t>
      </w:r>
      <w:r>
        <w:t xml:space="preserve"> leadership training link</w:t>
      </w:r>
      <w:r w:rsidR="00D41DE1">
        <w:t xml:space="preserve">: </w:t>
      </w:r>
      <w:hyperlink r:id="rId7" w:history="1">
        <w:r w:rsidR="00D41DE1" w:rsidRPr="00CD1C9E">
          <w:rPr>
            <w:rStyle w:val="Hyperlink"/>
          </w:rPr>
          <w:t>https://nahu.org/resources/chapter-leadership-resources/leadership-training/leadership-webinars</w:t>
        </w:r>
      </w:hyperlink>
    </w:p>
    <w:p w14:paraId="562ACB14" w14:textId="77777777" w:rsidR="00D41DE1" w:rsidRDefault="00D41DE1" w:rsidP="007B45D5">
      <w:pPr>
        <w:pStyle w:val="NoSpacing"/>
      </w:pPr>
    </w:p>
    <w:p w14:paraId="5773F35C" w14:textId="21ED65F9" w:rsidR="00B75A2E" w:rsidRDefault="00D41DE1" w:rsidP="00762311">
      <w:pPr>
        <w:pStyle w:val="NoSpacing"/>
        <w:numPr>
          <w:ilvl w:val="0"/>
          <w:numId w:val="11"/>
        </w:numPr>
      </w:pPr>
      <w:r>
        <w:t>Chair Responsibili</w:t>
      </w:r>
      <w:r w:rsidR="007405F2">
        <w:t>ties and Goals/Membership Ideas</w:t>
      </w:r>
    </w:p>
    <w:p w14:paraId="4D180F34" w14:textId="3DC7966E" w:rsidR="00B75A2E" w:rsidRDefault="007405F2" w:rsidP="007B45D5">
      <w:pPr>
        <w:pStyle w:val="NoSpacing"/>
        <w:numPr>
          <w:ilvl w:val="0"/>
          <w:numId w:val="12"/>
        </w:numPr>
      </w:pPr>
      <w:r w:rsidRPr="00762311">
        <w:rPr>
          <w:b/>
        </w:rPr>
        <w:t>President Elect:</w:t>
      </w:r>
      <w:r>
        <w:t xml:space="preserve"> Carl w</w:t>
      </w:r>
      <w:r w:rsidR="00B75A2E">
        <w:t xml:space="preserve">ould like to </w:t>
      </w:r>
      <w:r>
        <w:t>g</w:t>
      </w:r>
      <w:r w:rsidR="00B75A2E">
        <w:t>et more membership fro</w:t>
      </w:r>
      <w:r>
        <w:t>m larger agencies, and will have Janet Trautwein join him in the agency meetings</w:t>
      </w:r>
      <w:r w:rsidR="00B75A2E">
        <w:t xml:space="preserve">. </w:t>
      </w:r>
      <w:r>
        <w:t xml:space="preserve">Carl feels we need to offer more than CE credits – we need to add more value. </w:t>
      </w:r>
    </w:p>
    <w:p w14:paraId="1248ED33" w14:textId="3DE60C09" w:rsidR="004A2476" w:rsidRDefault="007405F2" w:rsidP="007B45D5">
      <w:pPr>
        <w:pStyle w:val="NoSpacing"/>
        <w:numPr>
          <w:ilvl w:val="0"/>
          <w:numId w:val="12"/>
        </w:numPr>
      </w:pPr>
      <w:r w:rsidRPr="00762311">
        <w:rPr>
          <w:b/>
        </w:rPr>
        <w:t>Vice President:</w:t>
      </w:r>
      <w:r>
        <w:t xml:space="preserve"> </w:t>
      </w:r>
      <w:r w:rsidR="00B75A2E">
        <w:t xml:space="preserve">Jon </w:t>
      </w:r>
      <w:r w:rsidR="004A2476">
        <w:t>would like to see carriers require brokers to be a member of the association by ad</w:t>
      </w:r>
      <w:r>
        <w:t>justing commissions</w:t>
      </w:r>
      <w:r w:rsidR="004A2476">
        <w:t xml:space="preserve">. </w:t>
      </w:r>
      <w:r>
        <w:t xml:space="preserve">Crystal will talk to our health policy consultant, Amy. </w:t>
      </w:r>
    </w:p>
    <w:p w14:paraId="68FE2EF9" w14:textId="57AC2D5F" w:rsidR="006B5A7E" w:rsidRDefault="003D2906" w:rsidP="00762311">
      <w:pPr>
        <w:pStyle w:val="ListParagraph"/>
        <w:numPr>
          <w:ilvl w:val="0"/>
          <w:numId w:val="12"/>
        </w:numPr>
        <w:spacing w:after="0"/>
      </w:pPr>
      <w:r w:rsidRPr="00762311">
        <w:rPr>
          <w:b/>
        </w:rPr>
        <w:t>Communications:</w:t>
      </w:r>
      <w:r>
        <w:t xml:space="preserve"> Josh </w:t>
      </w:r>
      <w:r w:rsidR="004A2476">
        <w:t>suggested using social m</w:t>
      </w:r>
      <w:r>
        <w:t>edia (specifically Linkedin) to promote the benefits of UAHU, share posts and write testimonials</w:t>
      </w:r>
      <w:r w:rsidR="00762311">
        <w:t xml:space="preserve">. </w:t>
      </w:r>
    </w:p>
    <w:p w14:paraId="5CD57E93" w14:textId="4DA6550D" w:rsidR="006B5A7E" w:rsidRDefault="003D2906" w:rsidP="007B45D5">
      <w:pPr>
        <w:pStyle w:val="NoSpacing"/>
        <w:numPr>
          <w:ilvl w:val="0"/>
          <w:numId w:val="12"/>
        </w:numPr>
      </w:pPr>
      <w:r w:rsidRPr="00762311">
        <w:rPr>
          <w:b/>
        </w:rPr>
        <w:lastRenderedPageBreak/>
        <w:t>Secretary:</w:t>
      </w:r>
      <w:r>
        <w:t xml:space="preserve"> </w:t>
      </w:r>
      <w:r w:rsidR="006B5A7E">
        <w:t>Ettie</w:t>
      </w:r>
      <w:r>
        <w:t xml:space="preserve"> would like improve awards documentation within the meeting minutes to make the awards process smoother </w:t>
      </w:r>
    </w:p>
    <w:p w14:paraId="367B0458" w14:textId="0D19A96A" w:rsidR="003D2906" w:rsidRDefault="003D2906" w:rsidP="00762311">
      <w:pPr>
        <w:pStyle w:val="NoSpacing"/>
        <w:numPr>
          <w:ilvl w:val="0"/>
          <w:numId w:val="12"/>
        </w:numPr>
      </w:pPr>
      <w:r w:rsidRPr="00762311">
        <w:rPr>
          <w:b/>
        </w:rPr>
        <w:t>Executive Assistant &amp; Awards:</w:t>
      </w:r>
      <w:r>
        <w:t xml:space="preserve"> Heather w</w:t>
      </w:r>
      <w:r w:rsidR="006B5A7E">
        <w:t xml:space="preserve">ould like to post more </w:t>
      </w:r>
      <w:r>
        <w:t>on social media</w:t>
      </w:r>
    </w:p>
    <w:p w14:paraId="2DFEB480" w14:textId="6F8B07C8" w:rsidR="00762311" w:rsidRDefault="00762311" w:rsidP="00762311">
      <w:pPr>
        <w:pStyle w:val="NoSpacing"/>
        <w:numPr>
          <w:ilvl w:val="1"/>
          <w:numId w:val="12"/>
        </w:numPr>
      </w:pPr>
      <w:r>
        <w:t>Heather needs a co-chair</w:t>
      </w:r>
    </w:p>
    <w:p w14:paraId="74EA1898" w14:textId="17CA6219" w:rsidR="003D2906" w:rsidRDefault="003D2906" w:rsidP="003D2906">
      <w:pPr>
        <w:pStyle w:val="NoSpacing"/>
        <w:numPr>
          <w:ilvl w:val="0"/>
          <w:numId w:val="12"/>
        </w:numPr>
      </w:pPr>
      <w:r w:rsidRPr="00762311">
        <w:rPr>
          <w:b/>
        </w:rPr>
        <w:t>Professional Development:</w:t>
      </w:r>
      <w:r>
        <w:t xml:space="preserve"> Tracie would like to find more ideas for speakers and possibly a motivational speaker for the fall seminar. </w:t>
      </w:r>
    </w:p>
    <w:p w14:paraId="69E32D0F" w14:textId="77777777" w:rsidR="00762311" w:rsidRDefault="003D2906" w:rsidP="007B45D5">
      <w:pPr>
        <w:pStyle w:val="NoSpacing"/>
        <w:numPr>
          <w:ilvl w:val="0"/>
          <w:numId w:val="13"/>
        </w:numPr>
      </w:pPr>
      <w:r>
        <w:t xml:space="preserve">Regarding the free luncheons, </w:t>
      </w:r>
      <w:r w:rsidR="006B5A7E">
        <w:t>Jon suggested letting the group know that the event</w:t>
      </w:r>
      <w:r>
        <w:t>/</w:t>
      </w:r>
      <w:r w:rsidR="006B5A7E">
        <w:t xml:space="preserve">lunch </w:t>
      </w:r>
      <w:r>
        <w:t>is free and request a small donation to HUPAC</w:t>
      </w:r>
      <w:r w:rsidR="006B5A7E">
        <w:t xml:space="preserve"> </w:t>
      </w:r>
    </w:p>
    <w:p w14:paraId="1CCD3DD2" w14:textId="28CCEBA7" w:rsidR="00762311" w:rsidRDefault="00762311" w:rsidP="00762311">
      <w:pPr>
        <w:pStyle w:val="NoSpacing"/>
        <w:numPr>
          <w:ilvl w:val="0"/>
          <w:numId w:val="13"/>
        </w:numPr>
      </w:pPr>
      <w:r>
        <w:t>Tracie needs a co-chair</w:t>
      </w:r>
    </w:p>
    <w:p w14:paraId="12C07261" w14:textId="5B022CBB" w:rsidR="00AC4166" w:rsidRDefault="00762311" w:rsidP="007B45D5">
      <w:pPr>
        <w:pStyle w:val="NoSpacing"/>
        <w:numPr>
          <w:ilvl w:val="0"/>
          <w:numId w:val="12"/>
        </w:numPr>
      </w:pPr>
      <w:r w:rsidRPr="00762311">
        <w:rPr>
          <w:b/>
        </w:rPr>
        <w:t>HUPAC:</w:t>
      </w:r>
      <w:r>
        <w:t xml:space="preserve"> brings in a steady $1,000 per month. Need to find someone to take over the HUPAC automatic processing and find a co-chair to help with expired credit cards etc. </w:t>
      </w:r>
    </w:p>
    <w:p w14:paraId="04BA9AC5" w14:textId="77777777" w:rsidR="00762311" w:rsidRDefault="00762311" w:rsidP="007B45D5">
      <w:pPr>
        <w:pStyle w:val="NoSpacing"/>
        <w:numPr>
          <w:ilvl w:val="0"/>
          <w:numId w:val="12"/>
        </w:numPr>
      </w:pPr>
      <w:r w:rsidRPr="00762311">
        <w:rPr>
          <w:b/>
        </w:rPr>
        <w:t>Public Service:</w:t>
      </w:r>
      <w:r>
        <w:t xml:space="preserve"> Jennine is</w:t>
      </w:r>
      <w:r w:rsidR="00AC4166">
        <w:t xml:space="preserve"> looking forward to setting up a fundraiser</w:t>
      </w:r>
    </w:p>
    <w:p w14:paraId="239924DF" w14:textId="178BD6DA" w:rsidR="0038690B" w:rsidRDefault="00AC4166" w:rsidP="007B45D5">
      <w:pPr>
        <w:pStyle w:val="NoSpacing"/>
        <w:numPr>
          <w:ilvl w:val="0"/>
          <w:numId w:val="12"/>
        </w:numPr>
      </w:pPr>
      <w:r w:rsidRPr="00762311">
        <w:rPr>
          <w:b/>
        </w:rPr>
        <w:t>Legislative</w:t>
      </w:r>
      <w:r w:rsidR="00762311">
        <w:t xml:space="preserve">: </w:t>
      </w:r>
      <w:r>
        <w:t>Crystal wants to see a committee</w:t>
      </w:r>
      <w:r w:rsidR="007D3611">
        <w:t xml:space="preserve"> to help</w:t>
      </w:r>
      <w:r>
        <w:t xml:space="preserve"> </w:t>
      </w:r>
      <w:r w:rsidR="007D3611">
        <w:t>agents</w:t>
      </w:r>
      <w:r>
        <w:t xml:space="preserve"> get involved in the board</w:t>
      </w:r>
      <w:r w:rsidR="007D3611">
        <w:t>,</w:t>
      </w:r>
      <w:r>
        <w:t xml:space="preserve"> and also</w:t>
      </w:r>
      <w:r w:rsidR="007D3611">
        <w:t xml:space="preserve"> send out updates</w:t>
      </w:r>
      <w:r w:rsidR="0019219F">
        <w:t>. Leg</w:t>
      </w:r>
      <w:r w:rsidR="007D3611">
        <w:t>islative</w:t>
      </w:r>
      <w:r w:rsidR="0019219F">
        <w:t xml:space="preserve"> updates/spreadsheet should be done by someone other than Mike. </w:t>
      </w:r>
    </w:p>
    <w:p w14:paraId="45283B2E" w14:textId="30E4FD1E" w:rsidR="0038690B" w:rsidRDefault="0038690B" w:rsidP="007D3611">
      <w:pPr>
        <w:pStyle w:val="NoSpacing"/>
        <w:numPr>
          <w:ilvl w:val="0"/>
          <w:numId w:val="12"/>
        </w:numPr>
      </w:pPr>
      <w:r w:rsidRPr="007D3611">
        <w:rPr>
          <w:b/>
        </w:rPr>
        <w:t>Media</w:t>
      </w:r>
      <w:r w:rsidR="00C25B34">
        <w:t xml:space="preserve">, </w:t>
      </w:r>
      <w:r w:rsidR="007D3611">
        <w:t xml:space="preserve">Casey: </w:t>
      </w:r>
      <w:r>
        <w:t>Put the face of UAHU in fron</w:t>
      </w:r>
      <w:r w:rsidR="009131EE">
        <w:t>t of the public. Lenny will</w:t>
      </w:r>
      <w:r>
        <w:t xml:space="preserve"> be a good resource because he did media in another state. </w:t>
      </w:r>
      <w:r w:rsidR="007D3611">
        <w:t>Paula will send Casey Denisse Bravos information as a support resource</w:t>
      </w:r>
    </w:p>
    <w:p w14:paraId="3F38819A" w14:textId="181592AE" w:rsidR="007D3611" w:rsidRDefault="007D3611" w:rsidP="007D3611">
      <w:pPr>
        <w:pStyle w:val="ListParagraph"/>
        <w:numPr>
          <w:ilvl w:val="0"/>
          <w:numId w:val="12"/>
        </w:numPr>
        <w:spacing w:after="0"/>
      </w:pPr>
      <w:r>
        <w:rPr>
          <w:b/>
        </w:rPr>
        <w:t>Membership – Carol &amp; Paula</w:t>
      </w:r>
    </w:p>
    <w:p w14:paraId="3E0F65C9" w14:textId="74007E24" w:rsidR="007D3611" w:rsidRDefault="007D3611" w:rsidP="007D3611">
      <w:pPr>
        <w:pStyle w:val="ListParagraph"/>
        <w:numPr>
          <w:ilvl w:val="1"/>
          <w:numId w:val="12"/>
        </w:numPr>
        <w:spacing w:after="0"/>
      </w:pPr>
      <w:r>
        <w:t>Each board member bring in at least two new members</w:t>
      </w:r>
    </w:p>
    <w:p w14:paraId="1E166786" w14:textId="77777777" w:rsidR="007D3611" w:rsidRPr="007D3611" w:rsidRDefault="007D3611" w:rsidP="007D3611">
      <w:pPr>
        <w:pStyle w:val="ListParagraph"/>
        <w:numPr>
          <w:ilvl w:val="1"/>
          <w:numId w:val="12"/>
        </w:numPr>
        <w:spacing w:after="0"/>
      </w:pPr>
      <w:r>
        <w:t>Add  “</w:t>
      </w:r>
      <w:r w:rsidRPr="007D3611">
        <w:t xml:space="preserve">member of UAHU” on your email signature or business card: </w:t>
      </w:r>
      <w:hyperlink r:id="rId8" w:history="1">
        <w:r w:rsidRPr="007D3611">
          <w:rPr>
            <w:rStyle w:val="Hyperlink"/>
            <w:rFonts w:cs="Calibri"/>
          </w:rPr>
          <w:t>https://nahu.org/resources/promote-yourself/nahu-logo</w:t>
        </w:r>
      </w:hyperlink>
      <w:r w:rsidRPr="007D3611">
        <w:rPr>
          <w:rFonts w:cs="Calibri"/>
        </w:rPr>
        <w:t xml:space="preserve">. </w:t>
      </w:r>
    </w:p>
    <w:p w14:paraId="7F701ECE" w14:textId="5A2D791B" w:rsidR="007D3611" w:rsidRPr="007D3611" w:rsidRDefault="007D3611" w:rsidP="007D3611">
      <w:pPr>
        <w:pStyle w:val="ListParagraph"/>
        <w:numPr>
          <w:ilvl w:val="1"/>
          <w:numId w:val="12"/>
        </w:numPr>
        <w:spacing w:after="0"/>
      </w:pPr>
      <w:r>
        <w:rPr>
          <w:rFonts w:cs="Calibri"/>
        </w:rPr>
        <w:t>Promote the NAHU discounts using a poster/easel at luncheons</w:t>
      </w:r>
    </w:p>
    <w:p w14:paraId="1D8BED15" w14:textId="20938851" w:rsidR="007D3611" w:rsidRPr="007D3611" w:rsidRDefault="007D3611" w:rsidP="007D3611">
      <w:pPr>
        <w:pStyle w:val="ListParagraph"/>
        <w:numPr>
          <w:ilvl w:val="1"/>
          <w:numId w:val="12"/>
        </w:numPr>
        <w:spacing w:after="0"/>
      </w:pPr>
      <w:r>
        <w:rPr>
          <w:rFonts w:cs="Calibri"/>
        </w:rPr>
        <w:t>Have a drawing for new members</w:t>
      </w:r>
    </w:p>
    <w:p w14:paraId="1C13042A" w14:textId="1AC98EFF" w:rsidR="007D3611" w:rsidRPr="007D3611" w:rsidRDefault="007D3611" w:rsidP="007D3611">
      <w:pPr>
        <w:pStyle w:val="ListParagraph"/>
        <w:numPr>
          <w:ilvl w:val="1"/>
          <w:numId w:val="12"/>
        </w:numPr>
        <w:spacing w:after="0"/>
      </w:pPr>
      <w:r>
        <w:rPr>
          <w:rFonts w:cs="Calibri"/>
        </w:rPr>
        <w:t>Continue sending Thank You cards</w:t>
      </w:r>
    </w:p>
    <w:p w14:paraId="50EB9A33" w14:textId="3EDD6D48" w:rsidR="00890B0D" w:rsidRDefault="007D3611" w:rsidP="003D2906">
      <w:pPr>
        <w:pStyle w:val="ListParagraph"/>
        <w:numPr>
          <w:ilvl w:val="1"/>
          <w:numId w:val="12"/>
        </w:numPr>
        <w:spacing w:after="0"/>
      </w:pPr>
      <w:r>
        <w:t>Continue handing out flyers at the rollout meetings</w:t>
      </w:r>
    </w:p>
    <w:p w14:paraId="4A37CEF9" w14:textId="77777777" w:rsidR="00ED7F2F" w:rsidRDefault="00ED7F2F" w:rsidP="00ED7F2F">
      <w:pPr>
        <w:spacing w:after="0"/>
      </w:pPr>
    </w:p>
    <w:p w14:paraId="3A74F6A0" w14:textId="77777777" w:rsidR="00ED7F2F" w:rsidRPr="009131EE" w:rsidRDefault="00ED7F2F" w:rsidP="00ED7F2F">
      <w:pPr>
        <w:pStyle w:val="NoSpacing"/>
        <w:rPr>
          <w:rFonts w:cstheme="minorHAnsi"/>
          <w:color w:val="000000" w:themeColor="text1"/>
        </w:rPr>
      </w:pPr>
      <w:r w:rsidRPr="009131EE">
        <w:rPr>
          <w:rFonts w:cstheme="minorHAnsi"/>
          <w:color w:val="000000" w:themeColor="text1"/>
        </w:rPr>
        <w:t>Adjourn</w:t>
      </w:r>
    </w:p>
    <w:p w14:paraId="3426224E" w14:textId="77777777" w:rsidR="00ED7F2F" w:rsidRPr="009131EE" w:rsidRDefault="00ED7F2F" w:rsidP="00ED7F2F">
      <w:pPr>
        <w:pStyle w:val="NoSpacing"/>
        <w:rPr>
          <w:rFonts w:cstheme="minorHAnsi"/>
        </w:rPr>
      </w:pPr>
    </w:p>
    <w:p w14:paraId="4FC31F34" w14:textId="0B90E808" w:rsidR="009131EE" w:rsidRDefault="00ED7F2F" w:rsidP="00ED7F2F">
      <w:pPr>
        <w:spacing w:after="0" w:line="240" w:lineRule="auto"/>
        <w:rPr>
          <w:rFonts w:cstheme="minorHAnsi"/>
          <w:u w:val="single"/>
        </w:rPr>
      </w:pPr>
      <w:r w:rsidRPr="009131EE">
        <w:rPr>
          <w:rFonts w:cstheme="minorHAnsi"/>
          <w:u w:val="single"/>
        </w:rPr>
        <w:t>Action Items/Assignments</w:t>
      </w:r>
    </w:p>
    <w:p w14:paraId="6FA8B272" w14:textId="4E98D18F" w:rsidR="00C01756" w:rsidRPr="00C01756" w:rsidRDefault="00C01756" w:rsidP="00C01756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C01756">
        <w:rPr>
          <w:rFonts w:cstheme="minorHAnsi"/>
        </w:rPr>
        <w:t>Crystal to talk to Amy regarding Jon’s membership/commission idea</w:t>
      </w:r>
    </w:p>
    <w:p w14:paraId="23254E32" w14:textId="0C8FBCC3" w:rsidR="009131EE" w:rsidRDefault="009131EE" w:rsidP="00F37C7D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Heather </w:t>
      </w:r>
      <w:r w:rsidR="00C25B34">
        <w:rPr>
          <w:rFonts w:cstheme="minorHAnsi"/>
        </w:rPr>
        <w:t xml:space="preserve">to </w:t>
      </w:r>
      <w:r>
        <w:rPr>
          <w:rFonts w:cstheme="minorHAnsi"/>
        </w:rPr>
        <w:t>check into the possibility of an online HUPAC contribution option</w:t>
      </w:r>
    </w:p>
    <w:p w14:paraId="14807C96" w14:textId="1B428317" w:rsidR="009131EE" w:rsidRPr="00C25B34" w:rsidRDefault="009131EE" w:rsidP="00F37C7D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Paula to send Casey, </w:t>
      </w:r>
      <w:r>
        <w:t>Denisse Bravos information</w:t>
      </w:r>
    </w:p>
    <w:p w14:paraId="7757B37F" w14:textId="77777777" w:rsidR="00C25B34" w:rsidRDefault="00C25B34" w:rsidP="00C25B34">
      <w:pPr>
        <w:pStyle w:val="ListParagraph"/>
        <w:spacing w:after="0" w:line="240" w:lineRule="auto"/>
        <w:contextualSpacing w:val="0"/>
        <w:rPr>
          <w:rFonts w:cstheme="minorHAnsi"/>
        </w:rPr>
      </w:pPr>
    </w:p>
    <w:p w14:paraId="6585672F" w14:textId="63DCB07D" w:rsidR="00C25B34" w:rsidRPr="009131EE" w:rsidRDefault="00C25B34" w:rsidP="00C25B34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Board to send</w:t>
      </w:r>
      <w:r w:rsidRPr="009131EE">
        <w:rPr>
          <w:rFonts w:cstheme="minorHAnsi"/>
        </w:rPr>
        <w:t xml:space="preserve"> membership ideas </w:t>
      </w:r>
      <w:r>
        <w:rPr>
          <w:rFonts w:cstheme="minorHAnsi"/>
        </w:rPr>
        <w:t>to Carol and Paula</w:t>
      </w:r>
    </w:p>
    <w:p w14:paraId="49D455AF" w14:textId="4E8FDB24" w:rsidR="00C25B34" w:rsidRDefault="00C25B34" w:rsidP="00C25B34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Board to send Tracie</w:t>
      </w:r>
      <w:r w:rsidRPr="009131EE">
        <w:rPr>
          <w:rFonts w:cstheme="minorHAnsi"/>
        </w:rPr>
        <w:t xml:space="preserve"> </w:t>
      </w:r>
      <w:r>
        <w:rPr>
          <w:rFonts w:cstheme="minorHAnsi"/>
        </w:rPr>
        <w:t>potential speaker topics and speakers</w:t>
      </w:r>
    </w:p>
    <w:p w14:paraId="26354ADA" w14:textId="7113661B" w:rsidR="00C25B34" w:rsidRPr="00C25B34" w:rsidRDefault="00C25B34" w:rsidP="00C25B34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Board to send Heather website ideas</w:t>
      </w:r>
    </w:p>
    <w:p w14:paraId="47A78B7B" w14:textId="075C3486" w:rsidR="009131EE" w:rsidRPr="009131EE" w:rsidRDefault="00C25B34" w:rsidP="009131EE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Board to r</w:t>
      </w:r>
      <w:r w:rsidR="009131EE" w:rsidRPr="009131EE">
        <w:rPr>
          <w:rFonts w:cstheme="minorHAnsi"/>
        </w:rPr>
        <w:t xml:space="preserve">eview landmark award and identify areas you can help out. If you are interested in other awards please visit NAHU for more details: </w:t>
      </w:r>
      <w:hyperlink r:id="rId9" w:history="1">
        <w:r w:rsidR="009131EE" w:rsidRPr="009131EE">
          <w:rPr>
            <w:rStyle w:val="Hyperlink"/>
            <w:rFonts w:cstheme="minorHAnsi"/>
          </w:rPr>
          <w:t>https://nahu.org/resources/awards/chapters</w:t>
        </w:r>
      </w:hyperlink>
      <w:r w:rsidR="009131EE" w:rsidRPr="009131EE">
        <w:rPr>
          <w:rFonts w:cstheme="minorHAnsi"/>
        </w:rPr>
        <w:t xml:space="preserve"> </w:t>
      </w:r>
    </w:p>
    <w:p w14:paraId="019ECA26" w14:textId="3490C991" w:rsidR="009131EE" w:rsidRPr="009131EE" w:rsidRDefault="00C25B34" w:rsidP="009131EE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Board to r</w:t>
      </w:r>
      <w:r w:rsidR="009131EE">
        <w:rPr>
          <w:rFonts w:cstheme="minorHAnsi"/>
        </w:rPr>
        <w:t xml:space="preserve">eview your </w:t>
      </w:r>
      <w:r w:rsidR="009131EE" w:rsidRPr="009131EE">
        <w:rPr>
          <w:rFonts w:cstheme="minorHAnsi"/>
        </w:rPr>
        <w:t>Triple Crown</w:t>
      </w:r>
      <w:r w:rsidR="009131EE">
        <w:rPr>
          <w:rFonts w:cstheme="minorHAnsi"/>
        </w:rPr>
        <w:t xml:space="preserve"> progress:</w:t>
      </w:r>
      <w:r w:rsidR="009131EE" w:rsidRPr="009131EE">
        <w:rPr>
          <w:rFonts w:cstheme="minorHAnsi"/>
        </w:rPr>
        <w:t xml:space="preserve"> </w:t>
      </w:r>
      <w:hyperlink r:id="rId10" w:history="1">
        <w:r w:rsidR="009131EE" w:rsidRPr="009131EE">
          <w:rPr>
            <w:rStyle w:val="Hyperlink"/>
            <w:rFonts w:cstheme="minorHAnsi"/>
          </w:rPr>
          <w:t>https://nahu.org/resources/awards/presidents-triple-crown-program</w:t>
        </w:r>
      </w:hyperlink>
      <w:r w:rsidR="009131EE" w:rsidRPr="009131EE">
        <w:rPr>
          <w:rFonts w:cstheme="minorHAnsi"/>
        </w:rPr>
        <w:t xml:space="preserve"> </w:t>
      </w:r>
    </w:p>
    <w:p w14:paraId="50221C61" w14:textId="37C14563" w:rsidR="009131EE" w:rsidRPr="009131EE" w:rsidRDefault="00C25B34" w:rsidP="009131EE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Board to r</w:t>
      </w:r>
      <w:r w:rsidR="009131EE" w:rsidRPr="009131EE">
        <w:rPr>
          <w:rFonts w:cstheme="minorHAnsi"/>
        </w:rPr>
        <w:t xml:space="preserve">eview Leadership Training </w:t>
      </w:r>
      <w:hyperlink r:id="rId11" w:history="1">
        <w:r w:rsidR="009131EE" w:rsidRPr="009131EE">
          <w:rPr>
            <w:rStyle w:val="Hyperlink"/>
            <w:rFonts w:cstheme="minorHAnsi"/>
          </w:rPr>
          <w:t>https://</w:t>
        </w:r>
      </w:hyperlink>
      <w:hyperlink r:id="rId12" w:history="1">
        <w:r w:rsidR="009131EE" w:rsidRPr="009131EE">
          <w:rPr>
            <w:rStyle w:val="Hyperlink"/>
            <w:rFonts w:cstheme="minorHAnsi"/>
          </w:rPr>
          <w:t>nahu.org/resources/chapter-leadership-resources/leadership-training/leadership-webinars</w:t>
        </w:r>
      </w:hyperlink>
      <w:r w:rsidR="009131EE" w:rsidRPr="009131EE">
        <w:rPr>
          <w:rFonts w:cstheme="minorHAnsi"/>
        </w:rPr>
        <w:t xml:space="preserve"> </w:t>
      </w:r>
    </w:p>
    <w:p w14:paraId="52704DBD" w14:textId="77777777" w:rsidR="00ED7F2F" w:rsidRDefault="00ED7F2F" w:rsidP="00ED7F2F">
      <w:pPr>
        <w:pStyle w:val="NoSpacing"/>
        <w:rPr>
          <w:b/>
          <w:color w:val="C45911" w:themeColor="accent2" w:themeShade="BF"/>
        </w:rPr>
      </w:pPr>
    </w:p>
    <w:p w14:paraId="39633E4D" w14:textId="66E82E89" w:rsidR="00ED7F2F" w:rsidRDefault="00ED7F2F" w:rsidP="00ED7F2F">
      <w:pPr>
        <w:pStyle w:val="NoSpacing"/>
        <w:rPr>
          <w:b/>
          <w:color w:val="C45911" w:themeColor="accent2" w:themeShade="BF"/>
        </w:rPr>
      </w:pPr>
      <w:r w:rsidRPr="00A14A13">
        <w:rPr>
          <w:b/>
          <w:color w:val="C45911" w:themeColor="accent2" w:themeShade="BF"/>
        </w:rPr>
        <w:t xml:space="preserve">Next Meeting:  </w:t>
      </w:r>
      <w:r>
        <w:rPr>
          <w:b/>
          <w:color w:val="C45911" w:themeColor="accent2" w:themeShade="BF"/>
        </w:rPr>
        <w:t>Tuesday, September 10, 2019 3:00 PM-4</w:t>
      </w:r>
      <w:r w:rsidRPr="00556769">
        <w:rPr>
          <w:b/>
          <w:color w:val="C45911" w:themeColor="accent2" w:themeShade="BF"/>
        </w:rPr>
        <w:t>:00 PM</w:t>
      </w:r>
    </w:p>
    <w:p w14:paraId="2F59E65E" w14:textId="77777777" w:rsidR="00ED7F2F" w:rsidRPr="00A14A13" w:rsidRDefault="00ED7F2F" w:rsidP="00ED7F2F">
      <w:pPr>
        <w:pStyle w:val="NoSpacing"/>
        <w:rPr>
          <w:b/>
          <w:color w:val="C45911" w:themeColor="accent2" w:themeShade="BF"/>
        </w:rPr>
      </w:pPr>
      <w:r w:rsidRPr="00556769">
        <w:rPr>
          <w:b/>
          <w:color w:val="C45911" w:themeColor="accent2" w:themeShade="BF"/>
        </w:rPr>
        <w:t>Dental Select - 75 W Towne Ridge Parkway Tower 2, Suite 500</w:t>
      </w:r>
    </w:p>
    <w:p w14:paraId="2AC3F404" w14:textId="77777777" w:rsidR="00ED7F2F" w:rsidRDefault="00ED7F2F" w:rsidP="00ED7F2F">
      <w:pPr>
        <w:spacing w:after="0"/>
      </w:pPr>
    </w:p>
    <w:sectPr w:rsidR="00ED7F2F" w:rsidSect="00603010">
      <w:type w:val="continuous"/>
      <w:pgSz w:w="12240" w:h="15840"/>
      <w:pgMar w:top="720" w:right="720" w:bottom="720" w:left="1080" w:header="720" w:footer="720" w:gutter="0"/>
      <w:cols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3418A"/>
    <w:multiLevelType w:val="hybridMultilevel"/>
    <w:tmpl w:val="0E96E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44E39"/>
    <w:multiLevelType w:val="hybridMultilevel"/>
    <w:tmpl w:val="500C55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8F4B0E"/>
    <w:multiLevelType w:val="hybridMultilevel"/>
    <w:tmpl w:val="11BE05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D2A75"/>
    <w:multiLevelType w:val="hybridMultilevel"/>
    <w:tmpl w:val="0F4404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B14DF8"/>
    <w:multiLevelType w:val="hybridMultilevel"/>
    <w:tmpl w:val="DB8C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6D3B"/>
    <w:multiLevelType w:val="hybridMultilevel"/>
    <w:tmpl w:val="8E48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D3FFE"/>
    <w:multiLevelType w:val="hybridMultilevel"/>
    <w:tmpl w:val="8E142C7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8B11244"/>
    <w:multiLevelType w:val="hybridMultilevel"/>
    <w:tmpl w:val="E9DAF4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A9B0E77"/>
    <w:multiLevelType w:val="hybridMultilevel"/>
    <w:tmpl w:val="894E0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3757B"/>
    <w:multiLevelType w:val="hybridMultilevel"/>
    <w:tmpl w:val="AC2EDB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7F3D0E"/>
    <w:multiLevelType w:val="hybridMultilevel"/>
    <w:tmpl w:val="87B4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B67B4"/>
    <w:multiLevelType w:val="hybridMultilevel"/>
    <w:tmpl w:val="89061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7976F6"/>
    <w:multiLevelType w:val="hybridMultilevel"/>
    <w:tmpl w:val="F260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D4E78"/>
    <w:multiLevelType w:val="hybridMultilevel"/>
    <w:tmpl w:val="14AC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37EBF"/>
    <w:multiLevelType w:val="hybridMultilevel"/>
    <w:tmpl w:val="7764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319DE"/>
    <w:multiLevelType w:val="hybridMultilevel"/>
    <w:tmpl w:val="2F18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34D25"/>
    <w:multiLevelType w:val="hybridMultilevel"/>
    <w:tmpl w:val="B5343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F3AE4"/>
    <w:multiLevelType w:val="hybridMultilevel"/>
    <w:tmpl w:val="1C82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64F11"/>
    <w:multiLevelType w:val="hybridMultilevel"/>
    <w:tmpl w:val="3D14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44FFA"/>
    <w:multiLevelType w:val="hybridMultilevel"/>
    <w:tmpl w:val="CB309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5"/>
  </w:num>
  <w:num w:numId="4">
    <w:abstractNumId w:val="17"/>
  </w:num>
  <w:num w:numId="5">
    <w:abstractNumId w:val="14"/>
  </w:num>
  <w:num w:numId="6">
    <w:abstractNumId w:val="16"/>
  </w:num>
  <w:num w:numId="7">
    <w:abstractNumId w:val="13"/>
  </w:num>
  <w:num w:numId="8">
    <w:abstractNumId w:val="11"/>
  </w:num>
  <w:num w:numId="9">
    <w:abstractNumId w:val="10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  <w:num w:numId="14">
    <w:abstractNumId w:val="1"/>
  </w:num>
  <w:num w:numId="15">
    <w:abstractNumId w:val="7"/>
  </w:num>
  <w:num w:numId="16">
    <w:abstractNumId w:val="19"/>
  </w:num>
  <w:num w:numId="17">
    <w:abstractNumId w:val="12"/>
  </w:num>
  <w:num w:numId="18">
    <w:abstractNumId w:val="9"/>
  </w:num>
  <w:num w:numId="19">
    <w:abstractNumId w:val="12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D5B"/>
    <w:rsid w:val="00021645"/>
    <w:rsid w:val="00025340"/>
    <w:rsid w:val="00030F59"/>
    <w:rsid w:val="000413B6"/>
    <w:rsid w:val="000433EB"/>
    <w:rsid w:val="00045599"/>
    <w:rsid w:val="00067DEB"/>
    <w:rsid w:val="00081068"/>
    <w:rsid w:val="000A6074"/>
    <w:rsid w:val="000D08AE"/>
    <w:rsid w:val="0010730A"/>
    <w:rsid w:val="001158E5"/>
    <w:rsid w:val="0011684A"/>
    <w:rsid w:val="00124A3A"/>
    <w:rsid w:val="00130D5B"/>
    <w:rsid w:val="00154D62"/>
    <w:rsid w:val="00163F77"/>
    <w:rsid w:val="001761A9"/>
    <w:rsid w:val="0017708A"/>
    <w:rsid w:val="0019219F"/>
    <w:rsid w:val="001A64A9"/>
    <w:rsid w:val="001E7E3B"/>
    <w:rsid w:val="002030EB"/>
    <w:rsid w:val="00262308"/>
    <w:rsid w:val="00271110"/>
    <w:rsid w:val="00280EE5"/>
    <w:rsid w:val="002B58A3"/>
    <w:rsid w:val="002C3CAF"/>
    <w:rsid w:val="00307917"/>
    <w:rsid w:val="00330A97"/>
    <w:rsid w:val="00331718"/>
    <w:rsid w:val="00364544"/>
    <w:rsid w:val="003738A4"/>
    <w:rsid w:val="003738F0"/>
    <w:rsid w:val="0038690B"/>
    <w:rsid w:val="0039125A"/>
    <w:rsid w:val="00394E8C"/>
    <w:rsid w:val="003A244C"/>
    <w:rsid w:val="003A4B42"/>
    <w:rsid w:val="003A5F03"/>
    <w:rsid w:val="003C7D85"/>
    <w:rsid w:val="003D04D1"/>
    <w:rsid w:val="003D2906"/>
    <w:rsid w:val="003F6036"/>
    <w:rsid w:val="00415596"/>
    <w:rsid w:val="004219FE"/>
    <w:rsid w:val="004353E4"/>
    <w:rsid w:val="00450D7D"/>
    <w:rsid w:val="004627F6"/>
    <w:rsid w:val="0048182F"/>
    <w:rsid w:val="00481B6B"/>
    <w:rsid w:val="00486FF5"/>
    <w:rsid w:val="004A0C7F"/>
    <w:rsid w:val="004A128E"/>
    <w:rsid w:val="004A2476"/>
    <w:rsid w:val="004A7B4B"/>
    <w:rsid w:val="004A7D13"/>
    <w:rsid w:val="004C5B34"/>
    <w:rsid w:val="004D0EE0"/>
    <w:rsid w:val="004D7BA2"/>
    <w:rsid w:val="004F09B7"/>
    <w:rsid w:val="00505295"/>
    <w:rsid w:val="00521775"/>
    <w:rsid w:val="0052798D"/>
    <w:rsid w:val="00527DF3"/>
    <w:rsid w:val="0054767B"/>
    <w:rsid w:val="00556088"/>
    <w:rsid w:val="00560F53"/>
    <w:rsid w:val="0057266B"/>
    <w:rsid w:val="0057281D"/>
    <w:rsid w:val="00582E6B"/>
    <w:rsid w:val="005960EF"/>
    <w:rsid w:val="0059791E"/>
    <w:rsid w:val="005B665F"/>
    <w:rsid w:val="005D55E2"/>
    <w:rsid w:val="005E1676"/>
    <w:rsid w:val="00603010"/>
    <w:rsid w:val="00604C0A"/>
    <w:rsid w:val="00613579"/>
    <w:rsid w:val="00624E0C"/>
    <w:rsid w:val="00631C59"/>
    <w:rsid w:val="00660111"/>
    <w:rsid w:val="00672293"/>
    <w:rsid w:val="00686D40"/>
    <w:rsid w:val="006B5A7E"/>
    <w:rsid w:val="006C3A27"/>
    <w:rsid w:val="006C5F86"/>
    <w:rsid w:val="006E0F36"/>
    <w:rsid w:val="00712178"/>
    <w:rsid w:val="00715153"/>
    <w:rsid w:val="0072236D"/>
    <w:rsid w:val="00724D2A"/>
    <w:rsid w:val="007357A8"/>
    <w:rsid w:val="007405F2"/>
    <w:rsid w:val="007417B7"/>
    <w:rsid w:val="00746898"/>
    <w:rsid w:val="00762311"/>
    <w:rsid w:val="007653D9"/>
    <w:rsid w:val="0077035A"/>
    <w:rsid w:val="007A66A0"/>
    <w:rsid w:val="007B45D5"/>
    <w:rsid w:val="007B49F5"/>
    <w:rsid w:val="007C44DA"/>
    <w:rsid w:val="007D3611"/>
    <w:rsid w:val="007F5623"/>
    <w:rsid w:val="00810576"/>
    <w:rsid w:val="00820A7B"/>
    <w:rsid w:val="00827EEA"/>
    <w:rsid w:val="00835287"/>
    <w:rsid w:val="00841761"/>
    <w:rsid w:val="008424FE"/>
    <w:rsid w:val="0085309E"/>
    <w:rsid w:val="008544C7"/>
    <w:rsid w:val="00885042"/>
    <w:rsid w:val="00886D85"/>
    <w:rsid w:val="00890B0D"/>
    <w:rsid w:val="008A3F09"/>
    <w:rsid w:val="008A5E3F"/>
    <w:rsid w:val="008B7727"/>
    <w:rsid w:val="008C0498"/>
    <w:rsid w:val="008D347F"/>
    <w:rsid w:val="008D505B"/>
    <w:rsid w:val="008E4EB9"/>
    <w:rsid w:val="00903D2A"/>
    <w:rsid w:val="009127E4"/>
    <w:rsid w:val="009131EE"/>
    <w:rsid w:val="00913EFF"/>
    <w:rsid w:val="00935A37"/>
    <w:rsid w:val="009440BB"/>
    <w:rsid w:val="009708DC"/>
    <w:rsid w:val="009F419F"/>
    <w:rsid w:val="00A11F60"/>
    <w:rsid w:val="00A26A31"/>
    <w:rsid w:val="00A44A6F"/>
    <w:rsid w:val="00A45F25"/>
    <w:rsid w:val="00A50383"/>
    <w:rsid w:val="00A53B4B"/>
    <w:rsid w:val="00A95780"/>
    <w:rsid w:val="00A9741A"/>
    <w:rsid w:val="00AA4F5D"/>
    <w:rsid w:val="00AB7A99"/>
    <w:rsid w:val="00AC4166"/>
    <w:rsid w:val="00AD0004"/>
    <w:rsid w:val="00AF2062"/>
    <w:rsid w:val="00AF5B9E"/>
    <w:rsid w:val="00B12FF8"/>
    <w:rsid w:val="00B60E79"/>
    <w:rsid w:val="00B64D74"/>
    <w:rsid w:val="00B75A2E"/>
    <w:rsid w:val="00B87CA7"/>
    <w:rsid w:val="00BC4271"/>
    <w:rsid w:val="00BE721F"/>
    <w:rsid w:val="00C01756"/>
    <w:rsid w:val="00C10875"/>
    <w:rsid w:val="00C14894"/>
    <w:rsid w:val="00C25B34"/>
    <w:rsid w:val="00C308AB"/>
    <w:rsid w:val="00C327DA"/>
    <w:rsid w:val="00C57F0F"/>
    <w:rsid w:val="00C57F7C"/>
    <w:rsid w:val="00C654B6"/>
    <w:rsid w:val="00C74D26"/>
    <w:rsid w:val="00C77811"/>
    <w:rsid w:val="00C87405"/>
    <w:rsid w:val="00CB614E"/>
    <w:rsid w:val="00D05472"/>
    <w:rsid w:val="00D112AA"/>
    <w:rsid w:val="00D14A94"/>
    <w:rsid w:val="00D33F0B"/>
    <w:rsid w:val="00D41DE1"/>
    <w:rsid w:val="00D42D83"/>
    <w:rsid w:val="00D44AFE"/>
    <w:rsid w:val="00D5589A"/>
    <w:rsid w:val="00D5621E"/>
    <w:rsid w:val="00D6125E"/>
    <w:rsid w:val="00D76DBC"/>
    <w:rsid w:val="00D76F3F"/>
    <w:rsid w:val="00D835C5"/>
    <w:rsid w:val="00D85A8B"/>
    <w:rsid w:val="00DA3956"/>
    <w:rsid w:val="00DB67A8"/>
    <w:rsid w:val="00DD10A2"/>
    <w:rsid w:val="00DD230D"/>
    <w:rsid w:val="00E011A6"/>
    <w:rsid w:val="00E10B56"/>
    <w:rsid w:val="00E2429F"/>
    <w:rsid w:val="00E411FB"/>
    <w:rsid w:val="00E506EF"/>
    <w:rsid w:val="00E665CD"/>
    <w:rsid w:val="00E67CCD"/>
    <w:rsid w:val="00E76B8C"/>
    <w:rsid w:val="00E86D03"/>
    <w:rsid w:val="00EA462A"/>
    <w:rsid w:val="00EB60FA"/>
    <w:rsid w:val="00EB6EA8"/>
    <w:rsid w:val="00EC2BBC"/>
    <w:rsid w:val="00EC4FA0"/>
    <w:rsid w:val="00ED7F2F"/>
    <w:rsid w:val="00EF591A"/>
    <w:rsid w:val="00F060C5"/>
    <w:rsid w:val="00F15998"/>
    <w:rsid w:val="00F240AE"/>
    <w:rsid w:val="00F37C7D"/>
    <w:rsid w:val="00F52AC0"/>
    <w:rsid w:val="00F56AA5"/>
    <w:rsid w:val="00F80E4C"/>
    <w:rsid w:val="00F90722"/>
    <w:rsid w:val="00FC7ABC"/>
    <w:rsid w:val="00FF4735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6F0A6"/>
  <w15:docId w15:val="{6DBCF666-EF5C-114D-83C4-1D3B724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0D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E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8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1D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8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u.org/resources/promote-yourself/nahu-log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ahu.org/resources/chapter-leadership-resources/leadership-training/leadership-webinars" TargetMode="External"/><Relationship Id="rId12" Type="http://schemas.openxmlformats.org/officeDocument/2006/relationships/hyperlink" Target="https://nahu.org/resources/chapter-leadership-resources/leadership-training/leadership-webina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nahu.org/resources/chapter-leadership-resources/leadership-training/leadership-webina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hu.org/resources/awards/presidents-triple-crown-progr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hu.org/resources/awards/chapt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8FBB6-D718-40B5-9193-E1708276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Coleman</dc:creator>
  <cp:keywords/>
  <dc:description/>
  <cp:lastModifiedBy>Ettie Gorecki</cp:lastModifiedBy>
  <cp:revision>4</cp:revision>
  <cp:lastPrinted>2019-01-08T18:45:00Z</cp:lastPrinted>
  <dcterms:created xsi:type="dcterms:W3CDTF">2019-08-17T16:10:00Z</dcterms:created>
  <dcterms:modified xsi:type="dcterms:W3CDTF">2019-08-17T16:22:00Z</dcterms:modified>
</cp:coreProperties>
</file>