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45CA" w14:textId="77777777" w:rsidR="004F3887" w:rsidRPr="004F3887" w:rsidRDefault="004F3887" w:rsidP="004F3887">
      <w:pPr>
        <w:spacing w:after="0" w:line="240" w:lineRule="auto"/>
        <w:rPr>
          <w:rFonts w:asciiTheme="majorHAnsi" w:eastAsia="Times New Roman" w:hAnsiTheme="majorHAnsi" w:cs="Times New Roman"/>
          <w:color w:val="FFFFFF" w:themeColor="background1"/>
          <w:sz w:val="40"/>
          <w:szCs w:val="40"/>
        </w:rPr>
      </w:pPr>
      <w:r w:rsidRPr="004F3887"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7C30973" wp14:editId="504E5692">
            <wp:simplePos x="0" y="0"/>
            <wp:positionH relativeFrom="margin">
              <wp:posOffset>4371975</wp:posOffset>
            </wp:positionH>
            <wp:positionV relativeFrom="paragraph">
              <wp:posOffset>0</wp:posOffset>
            </wp:positionV>
            <wp:extent cx="2059305" cy="447675"/>
            <wp:effectExtent l="0" t="0" r="0" b="9525"/>
            <wp:wrapNone/>
            <wp:docPr id="1" name="Picture 1" descr="C:\Users\Lloyd\Documents\Websites\UAHU\UAHU Logo\UAHU Logo 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yd\Documents\Websites\UAHU\UAHU Logo\UAHU Logo 1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887">
        <w:rPr>
          <w:rFonts w:eastAsia="Times New Roman" w:cs="Times New Roman"/>
          <w:color w:val="1F3864" w:themeColor="accent1" w:themeShade="80"/>
          <w:sz w:val="40"/>
          <w:szCs w:val="40"/>
        </w:rPr>
        <w:t>UAHU STATE BOARD MEETING</w:t>
      </w:r>
      <w:r w:rsidRPr="004F3887">
        <w:rPr>
          <w:rFonts w:asciiTheme="majorHAnsi" w:eastAsia="Times New Roman" w:hAnsiTheme="majorHAnsi" w:cs="Times New Roman"/>
          <w:color w:val="1F3864" w:themeColor="accent1" w:themeShade="80"/>
          <w:sz w:val="40"/>
          <w:szCs w:val="40"/>
        </w:rPr>
        <w:t xml:space="preserve">                                          </w:t>
      </w:r>
      <w:r w:rsidRPr="004F3887">
        <w:rPr>
          <w:rFonts w:asciiTheme="majorHAnsi" w:eastAsia="Times New Roman" w:hAnsiTheme="majorHAnsi" w:cs="Times New Roman"/>
          <w:color w:val="FFFFFF" w:themeColor="background1"/>
          <w:sz w:val="40"/>
          <w:szCs w:val="40"/>
        </w:rPr>
        <w:t>.</w:t>
      </w:r>
    </w:p>
    <w:p w14:paraId="508C3983" w14:textId="77777777" w:rsidR="004F3887" w:rsidRPr="004F3887" w:rsidRDefault="004F3887" w:rsidP="004F3887">
      <w:pPr>
        <w:pBdr>
          <w:bottom w:val="single" w:sz="4" w:space="10" w:color="D0CECE" w:themeColor="background2" w:themeShade="E6"/>
        </w:pBdr>
        <w:spacing w:after="0" w:line="240" w:lineRule="auto"/>
        <w:rPr>
          <w:rFonts w:eastAsia="Times New Roman" w:cs="Times New Roman"/>
          <w:color w:val="FFFFFF" w:themeColor="background1"/>
        </w:rPr>
      </w:pPr>
      <w:r w:rsidRPr="004F3887">
        <w:rPr>
          <w:rFonts w:eastAsia="Times New Roman" w:cs="Times New Roman"/>
          <w:sz w:val="26"/>
          <w:szCs w:val="26"/>
        </w:rPr>
        <w:t>Tuesday, February 12, 2019, 2:00 PM, EMI Executive Board Room</w:t>
      </w:r>
    </w:p>
    <w:p w14:paraId="2E873C58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1522C913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 xml:space="preserve">In Attendance: Trenton Olson, Carl Roestenburg, Craig Paulson, Ettie Gorecki, Heather Bennett, Myka Hill, Tina Davis, Steve Nielsen, Shane Skeen, Carol Dana, </w:t>
      </w:r>
      <w:r w:rsidRPr="004F3887">
        <w:rPr>
          <w:rFonts w:eastAsia="Times New Roman" w:cs="Calibri"/>
          <w:color w:val="000000" w:themeColor="text1"/>
        </w:rPr>
        <w:t>Paula Taylor</w:t>
      </w:r>
      <w:r w:rsidRPr="004F3887">
        <w:rPr>
          <w:rFonts w:eastAsia="Times New Roman" w:cs="Times New Roman"/>
          <w:color w:val="000000" w:themeColor="text1"/>
        </w:rPr>
        <w:t xml:space="preserve">, </w:t>
      </w:r>
      <w:r w:rsidRPr="004F3887">
        <w:rPr>
          <w:rFonts w:eastAsia="Times New Roman" w:cs="Calibri"/>
          <w:color w:val="000000" w:themeColor="text1"/>
        </w:rPr>
        <w:t xml:space="preserve">Karen Leonardi, Mike Sonntag, Amy Despain, </w:t>
      </w:r>
      <w:r w:rsidRPr="004F3887">
        <w:rPr>
          <w:rFonts w:eastAsia="Times New Roman" w:cs="Times New Roman"/>
          <w:color w:val="000000" w:themeColor="text1"/>
        </w:rPr>
        <w:t>Crystal Cowley</w:t>
      </w:r>
    </w:p>
    <w:p w14:paraId="72888DDB" w14:textId="77777777" w:rsidR="004F3887" w:rsidRPr="004F3887" w:rsidRDefault="004F3887" w:rsidP="004F3887">
      <w:pPr>
        <w:spacing w:after="0" w:line="240" w:lineRule="auto"/>
        <w:rPr>
          <w:rFonts w:ascii="Wingdings" w:eastAsia="Times New Roman" w:hAnsi="Wingdings" w:cs="Times New Roman"/>
        </w:rPr>
      </w:pPr>
      <w:r w:rsidRPr="004F3887">
        <w:rPr>
          <w:rFonts w:eastAsia="Times New Roman" w:cs="Times New Roman"/>
        </w:rPr>
        <w:tab/>
      </w:r>
      <w:r w:rsidRPr="004F3887">
        <w:rPr>
          <w:rFonts w:eastAsia="Times New Roman" w:cs="Times New Roman"/>
        </w:rPr>
        <w:tab/>
      </w:r>
    </w:p>
    <w:p w14:paraId="7BB6EDFC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Excused: Tracie Smith, </w:t>
      </w:r>
      <w:r w:rsidRPr="004F3887">
        <w:rPr>
          <w:rFonts w:eastAsia="Times New Roman" w:cs="Calibri"/>
        </w:rPr>
        <w:t xml:space="preserve">Lynn Strate, </w:t>
      </w:r>
      <w:r w:rsidRPr="004F3887">
        <w:rPr>
          <w:rFonts w:eastAsia="Times New Roman" w:cs="Times New Roman"/>
        </w:rPr>
        <w:t>Beverly Holloway, Martine Smith, Justin Bendler, Bart Tapp, Adriana Piziak, Casey Bangerter</w:t>
      </w:r>
    </w:p>
    <w:p w14:paraId="33D4DE40" w14:textId="77777777" w:rsidR="004F3887" w:rsidRPr="004F3887" w:rsidRDefault="004F3887" w:rsidP="004F3887">
      <w:pPr>
        <w:pBdr>
          <w:bottom w:val="single" w:sz="4" w:space="10" w:color="D0CECE" w:themeColor="background2" w:themeShade="E6"/>
        </w:pBdr>
        <w:spacing w:after="0" w:line="240" w:lineRule="auto"/>
        <w:rPr>
          <w:rFonts w:eastAsia="Times New Roman" w:cs="Times New Roman"/>
          <w:color w:val="FFFFFF" w:themeColor="background1"/>
        </w:rPr>
      </w:pPr>
      <w:r w:rsidRPr="004F3887">
        <w:rPr>
          <w:rFonts w:eastAsia="Times New Roman" w:cs="Times New Roman"/>
        </w:rPr>
        <w:tab/>
      </w:r>
    </w:p>
    <w:p w14:paraId="085F00EA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3FB2C54F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  <w:b/>
        </w:rPr>
        <w:t>Welcome</w:t>
      </w:r>
      <w:r w:rsidRPr="004F3887">
        <w:rPr>
          <w:rFonts w:eastAsia="Times New Roman" w:cs="Times New Roman"/>
        </w:rPr>
        <w:t xml:space="preserve"> by Trenton Olson</w:t>
      </w:r>
    </w:p>
    <w:p w14:paraId="4848394C" w14:textId="77777777" w:rsidR="004F3887" w:rsidRPr="004F3887" w:rsidRDefault="004F3887" w:rsidP="004F3887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4F3887">
        <w:rPr>
          <w:rFonts w:ascii="Calibri" w:eastAsia="Times New Roman" w:hAnsi="Calibri" w:cs="Times New Roman"/>
        </w:rPr>
        <w:t>Anti-Trust Statement – ready by Craig Paulson</w:t>
      </w:r>
    </w:p>
    <w:p w14:paraId="15CAEB09" w14:textId="77777777" w:rsidR="004F3887" w:rsidRPr="004F3887" w:rsidRDefault="004F3887" w:rsidP="004F388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eastAsia="Times New Roman" w:cs="Times New Roman"/>
        </w:rPr>
        <w:t>Meeting Notes: Approval of previous minutes – Motion by Trenton, seconded by Amy Despain</w:t>
      </w:r>
    </w:p>
    <w:p w14:paraId="24A76441" w14:textId="77777777" w:rsidR="004F3887" w:rsidRPr="004F3887" w:rsidRDefault="004F3887" w:rsidP="004F388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eastAsia="Times New Roman" w:cs="Times New Roman"/>
        </w:rPr>
        <w:t>Welcomed Heather Bennett to her first board meeting</w:t>
      </w:r>
    </w:p>
    <w:p w14:paraId="44BDDCFE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42D3CBC6" w14:textId="77777777" w:rsidR="004F3887" w:rsidRPr="004F3887" w:rsidRDefault="004F3887" w:rsidP="004F3887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  <w:b/>
        </w:rPr>
        <w:t xml:space="preserve">Legislative/Session Updates </w:t>
      </w:r>
      <w:r w:rsidRPr="004F3887">
        <w:rPr>
          <w:rFonts w:eastAsia="Times New Roman" w:cs="Times New Roman"/>
        </w:rPr>
        <w:t>(Shane, Steve, Mike)</w:t>
      </w:r>
    </w:p>
    <w:p w14:paraId="523D3A0E" w14:textId="77777777" w:rsidR="004F3887" w:rsidRPr="004F3887" w:rsidRDefault="004F3887" w:rsidP="004F3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Now that Medicaid expansion is moving forward, balance billing, transparency, and mandates will get more traction</w:t>
      </w:r>
    </w:p>
    <w:p w14:paraId="11E8FDBC" w14:textId="77777777" w:rsidR="004F3887" w:rsidRPr="004F3887" w:rsidRDefault="004F3887" w:rsidP="004F3887">
      <w:pPr>
        <w:numPr>
          <w:ilvl w:val="1"/>
          <w:numId w:val="4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Governor Herbert signed the replacement for Prop. 3 Medicaid expansion. If we don’t get the waiver, then Prop. 3 goes into effect. </w:t>
      </w:r>
    </w:p>
    <w:p w14:paraId="325AD630" w14:textId="77777777" w:rsidR="004F3887" w:rsidRPr="004F3887" w:rsidRDefault="004F3887" w:rsidP="004F3887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Balance billing: Dunnigan and Mike are negotiating with the doctors. The anesthesiologists have agreed to take a snapshot of their reasonable and customary charges and add a 1.65 multiplier (65% increase for seeing an out-of-network patient), which takes the insured/patient out of the middle. Mike has been negotiating with the doctors to see how low he can get them to go, as they wanted a 2.1 multiplier. Carriers are on board. </w:t>
      </w:r>
    </w:p>
    <w:p w14:paraId="61D7AE73" w14:textId="77777777" w:rsidR="004F3887" w:rsidRPr="004F3887" w:rsidRDefault="004F3887" w:rsidP="004F3887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Mandates on the Senate floor: Mental health for students (suicide prevention)</w:t>
      </w:r>
    </w:p>
    <w:p w14:paraId="2A4C68C4" w14:textId="77777777" w:rsidR="004F3887" w:rsidRPr="004F3887" w:rsidRDefault="004F3887" w:rsidP="004F3887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Drug importation bill from Thurston – has been assigned to a rules committee</w:t>
      </w:r>
    </w:p>
    <w:p w14:paraId="505BEBC3" w14:textId="77777777" w:rsidR="004F3887" w:rsidRPr="004F3887" w:rsidRDefault="004F3887" w:rsidP="004F3887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Autism bill: Selecthealth and BCBS negotiated a settlement</w:t>
      </w:r>
    </w:p>
    <w:p w14:paraId="71707965" w14:textId="77777777" w:rsidR="004F3887" w:rsidRPr="004F3887" w:rsidRDefault="004F3887" w:rsidP="004F3887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Telemedicine reimbursement bill – still in process</w:t>
      </w:r>
    </w:p>
    <w:p w14:paraId="02EE0491" w14:textId="77777777" w:rsidR="004F3887" w:rsidRPr="004F3887" w:rsidRDefault="004F3887" w:rsidP="004F3887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Athletic trainer bill: would allow trainers to bill as a provider, but insurance carrier is not required to pay unless it is a PPO plan</w:t>
      </w:r>
    </w:p>
    <w:p w14:paraId="0031DF4F" w14:textId="77777777" w:rsidR="004F3887" w:rsidRPr="004F3887" w:rsidRDefault="004F3887" w:rsidP="004F3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Mike suggested reporting to membership on Medicaid and balance billing. We all need to reach out to our representatives every time we see a balance bill. </w:t>
      </w:r>
    </w:p>
    <w:p w14:paraId="145088C2" w14:textId="77777777" w:rsidR="004F3887" w:rsidRPr="004F3887" w:rsidRDefault="004F3887" w:rsidP="004F3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 xml:space="preserve">Shane and Mike will work on an update to send to members </w:t>
      </w:r>
    </w:p>
    <w:p w14:paraId="709B47A5" w14:textId="77777777" w:rsidR="004F3887" w:rsidRPr="004F3887" w:rsidRDefault="004F3887" w:rsidP="004F3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Craig was successful in getting </w:t>
      </w:r>
      <w:r w:rsidRPr="004F3887">
        <w:rPr>
          <w:rFonts w:eastAsia="Times New Roman" w:cs="Times New Roman"/>
          <w:color w:val="000000" w:themeColor="text1"/>
        </w:rPr>
        <w:t xml:space="preserve">one </w:t>
      </w:r>
      <w:r w:rsidRPr="004F3887">
        <w:rPr>
          <w:rFonts w:eastAsia="Times New Roman" w:cs="Times New Roman"/>
        </w:rPr>
        <w:t xml:space="preserve">Op-Ed article regarding Medicaid expansion published in the Park Record </w:t>
      </w:r>
      <w:r w:rsidRPr="004F3887">
        <w:rPr>
          <w:rFonts w:eastAsia="Times New Roman" w:cs="Times New Roman"/>
          <w:color w:val="000000" w:themeColor="text1"/>
        </w:rPr>
        <w:t xml:space="preserve">and a second Op-Ed (that was different) published in </w:t>
      </w:r>
      <w:r w:rsidRPr="004F3887">
        <w:rPr>
          <w:rFonts w:eastAsia="Times New Roman" w:cs="Times New Roman"/>
        </w:rPr>
        <w:t>Salt Lake Tribune.</w:t>
      </w:r>
    </w:p>
    <w:p w14:paraId="10187856" w14:textId="77777777" w:rsidR="004F3887" w:rsidRPr="004F3887" w:rsidRDefault="004F3887" w:rsidP="004F3887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Trenton put together the call to action email regarding SB96.</w:t>
      </w:r>
    </w:p>
    <w:p w14:paraId="15CD243B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b/>
        </w:rPr>
      </w:pPr>
    </w:p>
    <w:p w14:paraId="79F3AC9E" w14:textId="77777777" w:rsidR="004F3887" w:rsidRPr="004F3887" w:rsidRDefault="004F3887" w:rsidP="004F3887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  <w:b/>
        </w:rPr>
        <w:t>Awards, Myka:</w:t>
      </w:r>
      <w:r w:rsidRPr="004F3887">
        <w:rPr>
          <w:rFonts w:eastAsia="Times New Roman" w:cs="Times New Roman"/>
        </w:rPr>
        <w:t xml:space="preserve"> </w:t>
      </w:r>
      <w:r w:rsidRPr="004F3887">
        <w:rPr>
          <w:rFonts w:eastAsia="Times New Roman" w:cs="Times New Roman"/>
          <w:color w:val="000000" w:themeColor="text1"/>
        </w:rPr>
        <w:t xml:space="preserve">Adriana discussed the member needs survey to be completed by March. Crystal will talk to Clay Marsh this week. Trenton will upload the annual report. </w:t>
      </w:r>
      <w:r w:rsidRPr="004F3887">
        <w:rPr>
          <w:rFonts w:eastAsia="Times New Roman" w:cs="Times New Roman"/>
        </w:rPr>
        <w:t xml:space="preserve">Presidential citation is on track and Myka is gathering info. </w:t>
      </w:r>
    </w:p>
    <w:p w14:paraId="14322AA7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639B08E1" w14:textId="77777777" w:rsidR="004F3887" w:rsidRPr="004F3887" w:rsidRDefault="004F3887" w:rsidP="004F3887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  <w:b/>
        </w:rPr>
        <w:t>Communications, Tina:</w:t>
      </w:r>
      <w:r w:rsidRPr="004F3887">
        <w:rPr>
          <w:rFonts w:eastAsia="Times New Roman" w:cs="Times New Roman"/>
        </w:rPr>
        <w:t xml:space="preserve"> </w:t>
      </w:r>
      <w:r w:rsidRPr="004F3887">
        <w:rPr>
          <w:rFonts w:eastAsia="Times New Roman" w:cs="Times New Roman"/>
          <w:color w:val="000000" w:themeColor="text1"/>
        </w:rPr>
        <w:t>Newsletter will go out mid-March</w:t>
      </w:r>
    </w:p>
    <w:p w14:paraId="4DB09321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0A092857" w14:textId="77777777" w:rsidR="004F3887" w:rsidRPr="004F3887" w:rsidRDefault="004F3887" w:rsidP="004F3887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eastAsia="Times New Roman" w:cs="Times New Roman"/>
          <w:b/>
        </w:rPr>
        <w:t>Prof. Development, Tracie:</w:t>
      </w:r>
    </w:p>
    <w:p w14:paraId="1C5D52CC" w14:textId="77777777" w:rsidR="004F3887" w:rsidRPr="004F3887" w:rsidRDefault="004F3887" w:rsidP="004F3887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ascii="Calibri" w:eastAsia="Times New Roman" w:hAnsi="Calibri" w:cs="Calibri"/>
        </w:rPr>
        <w:t>The DOI has approved all 6 hours of CE for March 13th.  CE sheets underway.</w:t>
      </w:r>
    </w:p>
    <w:p w14:paraId="433E10A2" w14:textId="77777777" w:rsidR="004F3887" w:rsidRPr="004F3887" w:rsidRDefault="004F3887" w:rsidP="004F3887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ascii="Calibri" w:eastAsia="Times New Roman" w:hAnsi="Calibri" w:cs="Calibri"/>
        </w:rPr>
        <w:t>March 13th Announcements will be blasted via email weekly to bolster attendance.</w:t>
      </w:r>
    </w:p>
    <w:p w14:paraId="3F10FD5B" w14:textId="77777777" w:rsidR="004F3887" w:rsidRPr="004F3887" w:rsidRDefault="004F3887" w:rsidP="004F3887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ascii="Calibri" w:eastAsia="Times New Roman" w:hAnsi="Calibri" w:cs="Calibri"/>
        </w:rPr>
        <w:t>Tina Davis and the Regence Sales Team will assist with marketing the event to encourage Medicare agents to attend.</w:t>
      </w:r>
    </w:p>
    <w:p w14:paraId="09D4521F" w14:textId="77777777" w:rsidR="004F3887" w:rsidRPr="004F3887" w:rsidRDefault="004F3887" w:rsidP="004F3887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b/>
        </w:rPr>
      </w:pPr>
      <w:r w:rsidRPr="004F3887">
        <w:rPr>
          <w:rFonts w:ascii="Calibri" w:eastAsia="Times New Roman" w:hAnsi="Calibri" w:cs="Calibri"/>
        </w:rPr>
        <w:t>Tracie is working with Intermountain to secure the room, food and technology.</w:t>
      </w:r>
    </w:p>
    <w:p w14:paraId="315F1C5F" w14:textId="77777777" w:rsidR="004F3887" w:rsidRPr="004F3887" w:rsidRDefault="004F3887" w:rsidP="004F3887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b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Board members to attend Feb and March CE events - Help spread the word to build attendance!</w:t>
      </w:r>
    </w:p>
    <w:p w14:paraId="28D02954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54CE3390" w14:textId="77777777" w:rsidR="004F3887" w:rsidRPr="004F3887" w:rsidRDefault="004F3887" w:rsidP="004F3887">
      <w:pPr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  <w:b/>
        </w:rPr>
        <w:t>Board Positions:</w:t>
      </w:r>
      <w:r w:rsidRPr="004F3887">
        <w:rPr>
          <w:rFonts w:eastAsia="Times New Roman" w:cs="Times New Roman"/>
        </w:rPr>
        <w:t xml:space="preserve"> Keep potential replacement co-chairs/chairs on our radar to facilitate a smooth transition for board members coming up on the end of their second year. </w:t>
      </w:r>
    </w:p>
    <w:p w14:paraId="059CF00F" w14:textId="77777777" w:rsidR="004F3887" w:rsidRPr="004F3887" w:rsidRDefault="004F3887" w:rsidP="004F3887">
      <w:pPr>
        <w:spacing w:after="0" w:line="240" w:lineRule="auto"/>
        <w:ind w:left="1440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 </w:t>
      </w:r>
    </w:p>
    <w:p w14:paraId="70B233A2" w14:textId="77777777" w:rsidR="004F3887" w:rsidRPr="004F3887" w:rsidRDefault="004F3887" w:rsidP="004F3887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b/>
        </w:rPr>
        <w:t xml:space="preserve">Membership, </w:t>
      </w:r>
      <w:r w:rsidRPr="004F3887">
        <w:rPr>
          <w:rFonts w:eastAsia="Times New Roman" w:cs="Times New Roman"/>
          <w:b/>
          <w:color w:val="000000" w:themeColor="text1"/>
        </w:rPr>
        <w:t>Carol/Paula:</w:t>
      </w:r>
    </w:p>
    <w:p w14:paraId="7F73B2ED" w14:textId="77777777" w:rsidR="004F3887" w:rsidRPr="004F3887" w:rsidRDefault="004F3887" w:rsidP="004F3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  <w:color w:val="000000" w:themeColor="text1"/>
        </w:rPr>
        <w:t xml:space="preserve">Carol will send a copy of the revamped UAHU membership flyer for Selecthealth to include in their new agent training (individual and Medicare). </w:t>
      </w:r>
      <w:r w:rsidRPr="004F3887">
        <w:rPr>
          <w:rFonts w:eastAsia="Times New Roman" w:cs="Times New Roman"/>
        </w:rPr>
        <w:t xml:space="preserve">Amy suggested offering a free meeting. </w:t>
      </w:r>
    </w:p>
    <w:p w14:paraId="14A42FA7" w14:textId="77777777" w:rsidR="004F3887" w:rsidRPr="004F3887" w:rsidRDefault="004F3887" w:rsidP="004F3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Agent list that came from the state may not have been complete. Carol identified missing producers. </w:t>
      </w:r>
      <w:r w:rsidRPr="004F3887">
        <w:rPr>
          <w:rFonts w:eastAsia="Times New Roman" w:cs="Times New Roman"/>
          <w:color w:val="000000" w:themeColor="text1"/>
        </w:rPr>
        <w:t xml:space="preserve">Once the list has been filtered an email will go out to the agents. Assistance from the board is needed to follow up with each broker by phone. </w:t>
      </w:r>
    </w:p>
    <w:p w14:paraId="79C4CF63" w14:textId="77777777" w:rsidR="004F3887" w:rsidRPr="004F3887" w:rsidRDefault="004F3887" w:rsidP="004F3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 xml:space="preserve">Carol emailed a list of lapsed members on 2/11 that have been contacted. We need to continue reaching agents that have said they plan to renew. </w:t>
      </w:r>
    </w:p>
    <w:p w14:paraId="0E55123D" w14:textId="77777777" w:rsidR="004F3887" w:rsidRPr="004F3887" w:rsidRDefault="004F3887" w:rsidP="004F3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4F3887">
        <w:rPr>
          <w:rFonts w:eastAsia="Times New Roman" w:cs="Times New Roman"/>
        </w:rPr>
        <w:t>Six to seven new members from Selecthealth will be signing up.</w:t>
      </w:r>
    </w:p>
    <w:p w14:paraId="70A958A4" w14:textId="77777777" w:rsidR="004F3887" w:rsidRPr="004F3887" w:rsidRDefault="004F3887" w:rsidP="004F3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</w:rPr>
        <w:t>Regence BCBS meeting is in the</w:t>
      </w:r>
      <w:r w:rsidRPr="004F3887">
        <w:rPr>
          <w:rFonts w:eastAsia="Times New Roman" w:cs="Times New Roman"/>
          <w:color w:val="000000" w:themeColor="text1"/>
        </w:rPr>
        <w:t xml:space="preserve"> works, but a date has not been set.</w:t>
      </w:r>
    </w:p>
    <w:p w14:paraId="2BBA8B68" w14:textId="77777777" w:rsidR="004F3887" w:rsidRPr="004F3887" w:rsidRDefault="004F3887" w:rsidP="004F388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 xml:space="preserve">HSA Health Plan meeting is next Thursday. Carol will discuss using our membership flyer in their new agent training. </w:t>
      </w:r>
    </w:p>
    <w:p w14:paraId="2E82EA20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14:paraId="6F5CA331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b/>
          <w:color w:val="000000" w:themeColor="text1"/>
        </w:rPr>
        <w:t>Sales Congress, Crystal:</w:t>
      </w:r>
      <w:r w:rsidRPr="004F3887">
        <w:rPr>
          <w:rFonts w:eastAsia="Times New Roman" w:cs="Times New Roman"/>
          <w:color w:val="000000" w:themeColor="text1"/>
        </w:rPr>
        <w:t xml:space="preserve"> Everything is on target</w:t>
      </w:r>
    </w:p>
    <w:p w14:paraId="4FED7946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6452509D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b/>
          <w:color w:val="000000" w:themeColor="text1"/>
          <w:u w:val="single"/>
        </w:rPr>
      </w:pPr>
      <w:r w:rsidRPr="004F3887">
        <w:rPr>
          <w:rFonts w:eastAsia="Times New Roman" w:cs="Times New Roman"/>
          <w:b/>
          <w:color w:val="000000" w:themeColor="text1"/>
          <w:u w:val="single"/>
        </w:rPr>
        <w:t>Action Items/Assignment</w:t>
      </w:r>
    </w:p>
    <w:p w14:paraId="44EB7D3D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Shane and Mike to work on an update for members regarding Medicaid and balance billing</w:t>
      </w:r>
    </w:p>
    <w:p w14:paraId="19305DB6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Crystal to talk to Clay Marsh regarding member needs survey</w:t>
      </w:r>
    </w:p>
    <w:p w14:paraId="6F87CCB5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Trenton to upload annual report (awards)</w:t>
      </w:r>
    </w:p>
    <w:p w14:paraId="47C5216E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Tracie to finalize details of March 13</w:t>
      </w:r>
      <w:r w:rsidRPr="004F3887">
        <w:rPr>
          <w:rFonts w:eastAsia="Times New Roman" w:cs="Times New Roman"/>
          <w:color w:val="000000" w:themeColor="text1"/>
          <w:vertAlign w:val="superscript"/>
        </w:rPr>
        <w:t>th</w:t>
      </w:r>
      <w:r w:rsidRPr="004F3887">
        <w:rPr>
          <w:rFonts w:eastAsia="Times New Roman" w:cs="Times New Roman"/>
          <w:color w:val="000000" w:themeColor="text1"/>
        </w:rPr>
        <w:t xml:space="preserve"> CE event</w:t>
      </w:r>
    </w:p>
    <w:p w14:paraId="70A06588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Tina to assist with marketing March 13</w:t>
      </w:r>
      <w:r w:rsidRPr="004F3887">
        <w:rPr>
          <w:rFonts w:eastAsia="Times New Roman" w:cs="Times New Roman"/>
          <w:color w:val="000000" w:themeColor="text1"/>
          <w:vertAlign w:val="superscript"/>
        </w:rPr>
        <w:t>th</w:t>
      </w:r>
      <w:r w:rsidRPr="004F3887">
        <w:rPr>
          <w:rFonts w:eastAsia="Times New Roman" w:cs="Times New Roman"/>
          <w:color w:val="000000" w:themeColor="text1"/>
        </w:rPr>
        <w:t>CE event to Medicare agents</w:t>
      </w:r>
    </w:p>
    <w:p w14:paraId="5463F3D0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Carol to send a copy of the revamped UAHU membership flyer to the board</w:t>
      </w:r>
    </w:p>
    <w:p w14:paraId="198D5180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Carol to talk to HSA Health Plan about using the membership flyer in their new agent training</w:t>
      </w:r>
    </w:p>
    <w:p w14:paraId="5D7C544B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Paula and Carol to send membership email to the list of agents obtained from the state</w:t>
      </w:r>
    </w:p>
    <w:p w14:paraId="05BAB550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66CA7F66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Board to reach out to their representative each time they see a balance billing issue</w:t>
      </w:r>
    </w:p>
    <w:p w14:paraId="018654E2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>Board to assist Carol and Paula with calling agents from the state list to increase membership</w:t>
      </w:r>
    </w:p>
    <w:p w14:paraId="19731A00" w14:textId="77777777" w:rsidR="004F3887" w:rsidRPr="004F3887" w:rsidRDefault="004F3887" w:rsidP="004F388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F3887">
        <w:rPr>
          <w:rFonts w:eastAsia="Times New Roman" w:cs="Times New Roman"/>
          <w:color w:val="000000" w:themeColor="text1"/>
        </w:rPr>
        <w:t xml:space="preserve">Board to attend February and March CE events and help spread the word! </w:t>
      </w:r>
    </w:p>
    <w:p w14:paraId="6FB938CE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</w:rPr>
      </w:pPr>
    </w:p>
    <w:p w14:paraId="2FC53521" w14:textId="77777777" w:rsidR="004F3887" w:rsidRPr="004F3887" w:rsidRDefault="004F3887" w:rsidP="004F3887">
      <w:pPr>
        <w:spacing w:after="0" w:line="240" w:lineRule="auto"/>
        <w:rPr>
          <w:rFonts w:eastAsia="Times New Roman" w:cs="Times New Roman"/>
          <w:b/>
          <w:color w:val="C45911" w:themeColor="accent2" w:themeShade="BF"/>
        </w:rPr>
      </w:pPr>
      <w:r w:rsidRPr="004F3887">
        <w:rPr>
          <w:rFonts w:eastAsia="Times New Roman" w:cs="Times New Roman"/>
          <w:b/>
          <w:color w:val="C45911" w:themeColor="accent2" w:themeShade="BF"/>
        </w:rPr>
        <w:t xml:space="preserve">Next Meeting: TUESDAY, March12, 2 PM </w:t>
      </w:r>
    </w:p>
    <w:p w14:paraId="3B93FFA4" w14:textId="77777777" w:rsidR="00B845ED" w:rsidRDefault="00B845ED">
      <w:bookmarkStart w:id="0" w:name="_GoBack"/>
      <w:bookmarkEnd w:id="0"/>
    </w:p>
    <w:sectPr w:rsidR="00B845ED" w:rsidSect="002332A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D38"/>
    <w:multiLevelType w:val="hybridMultilevel"/>
    <w:tmpl w:val="3CBC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00F3"/>
    <w:multiLevelType w:val="hybridMultilevel"/>
    <w:tmpl w:val="616A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06B7"/>
    <w:multiLevelType w:val="hybridMultilevel"/>
    <w:tmpl w:val="C60080D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C64DC3"/>
    <w:multiLevelType w:val="hybridMultilevel"/>
    <w:tmpl w:val="E6A8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D0E"/>
    <w:multiLevelType w:val="hybridMultilevel"/>
    <w:tmpl w:val="55AA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247B"/>
    <w:multiLevelType w:val="hybridMultilevel"/>
    <w:tmpl w:val="C8D0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75E77"/>
    <w:multiLevelType w:val="hybridMultilevel"/>
    <w:tmpl w:val="295E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F6D22"/>
    <w:multiLevelType w:val="hybridMultilevel"/>
    <w:tmpl w:val="7F2888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87"/>
    <w:rsid w:val="001649E8"/>
    <w:rsid w:val="002B734F"/>
    <w:rsid w:val="002C47D6"/>
    <w:rsid w:val="004F3887"/>
    <w:rsid w:val="00607542"/>
    <w:rsid w:val="00623CCA"/>
    <w:rsid w:val="00A52767"/>
    <w:rsid w:val="00B04D3C"/>
    <w:rsid w:val="00B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36B944"/>
  <w15:chartTrackingRefBased/>
  <w15:docId w15:val="{2519A877-5D4F-4ED7-8D2D-BCC31295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887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4F3887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Ettie Gorecki</dc:creator>
  <cp:keywords/>
  <dc:description/>
  <cp:lastModifiedBy>Ettie Gorecki</cp:lastModifiedBy>
  <cp:revision>1</cp:revision>
  <dcterms:created xsi:type="dcterms:W3CDTF">2019-02-14T05:03:00Z</dcterms:created>
  <dcterms:modified xsi:type="dcterms:W3CDTF">2019-02-14T05:03:00Z</dcterms:modified>
</cp:coreProperties>
</file>