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5FEB176C" w:rsidR="00215FB1" w:rsidRDefault="00C7158E" w:rsidP="005F3B7F">
      <w:pPr>
        <w:pStyle w:val="Heading2"/>
      </w:pPr>
      <w:r>
        <w:t>September 7</w:t>
      </w:r>
      <w:r w:rsidR="00215C8A">
        <w:t xml:space="preserve">, </w:t>
      </w:r>
      <w:proofErr w:type="gramStart"/>
      <w:r w:rsidR="00215C8A">
        <w:t>2022</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5E78BD91" w:rsidR="00467008" w:rsidRDefault="005F3B7F" w:rsidP="005F3B7F">
            <w:pPr>
              <w:rPr>
                <w:sz w:val="20"/>
              </w:rPr>
            </w:pPr>
            <w:r w:rsidRPr="00FC383B">
              <w:rPr>
                <w:sz w:val="20"/>
              </w:rPr>
              <w:t xml:space="preserve">Jon Clark, </w:t>
            </w:r>
            <w:r w:rsidR="00BA1911" w:rsidRPr="00FC383B">
              <w:rPr>
                <w:sz w:val="20"/>
              </w:rPr>
              <w:t>Josh Schreibe</w:t>
            </w:r>
            <w:r w:rsidR="00BA1911">
              <w:rPr>
                <w:sz w:val="20"/>
              </w:rPr>
              <w:t xml:space="preserve">r, Mike </w:t>
            </w:r>
            <w:proofErr w:type="spellStart"/>
            <w:r w:rsidR="00BA1911">
              <w:rPr>
                <w:sz w:val="20"/>
              </w:rPr>
              <w:t>Deru</w:t>
            </w:r>
            <w:proofErr w:type="spellEnd"/>
            <w:r w:rsidRPr="00FC383B">
              <w:rPr>
                <w:sz w:val="20"/>
              </w:rPr>
              <w:t xml:space="preserve">, Lynn </w:t>
            </w:r>
            <w:proofErr w:type="spellStart"/>
            <w:r w:rsidRPr="00FC383B">
              <w:rPr>
                <w:sz w:val="20"/>
              </w:rPr>
              <w:t>Strate</w:t>
            </w:r>
            <w:proofErr w:type="spellEnd"/>
            <w:proofErr w:type="gramStart"/>
            <w:r w:rsidR="00690911" w:rsidRPr="00FC383B">
              <w:rPr>
                <w:sz w:val="20"/>
              </w:rPr>
              <w:t>, ,</w:t>
            </w:r>
            <w:proofErr w:type="gramEnd"/>
            <w:r w:rsidR="00690911" w:rsidRPr="00FC383B">
              <w:rPr>
                <w:sz w:val="20"/>
              </w:rPr>
              <w:t xml:space="preserve"> </w:t>
            </w:r>
            <w:r w:rsidR="002766AA" w:rsidRPr="00FC383B">
              <w:rPr>
                <w:sz w:val="20"/>
              </w:rPr>
              <w:t xml:space="preserve"> </w:t>
            </w:r>
            <w:r w:rsidR="00690911" w:rsidRPr="00FC383B">
              <w:rPr>
                <w:sz w:val="20"/>
              </w:rPr>
              <w:t>Jennine</w:t>
            </w:r>
            <w:r w:rsidR="00A21DC9">
              <w:rPr>
                <w:sz w:val="20"/>
              </w:rPr>
              <w:t xml:space="preserve"> Ashley,</w:t>
            </w:r>
            <w:r w:rsidR="008E1CE0">
              <w:rPr>
                <w:sz w:val="20"/>
              </w:rPr>
              <w:t xml:space="preserve"> </w:t>
            </w:r>
            <w:r w:rsidR="0007102A">
              <w:rPr>
                <w:sz w:val="20"/>
              </w:rPr>
              <w:t xml:space="preserve">Bart Spencer, </w:t>
            </w:r>
            <w:r w:rsidR="001F32FD">
              <w:rPr>
                <w:sz w:val="20"/>
              </w:rPr>
              <w:t>Meredith L</w:t>
            </w:r>
            <w:r w:rsidR="000E13A5">
              <w:rPr>
                <w:sz w:val="20"/>
              </w:rPr>
              <w:t>e</w:t>
            </w:r>
            <w:r w:rsidR="001F32FD">
              <w:rPr>
                <w:sz w:val="20"/>
              </w:rPr>
              <w:t>vy</w:t>
            </w:r>
            <w:r w:rsidR="009C64CD">
              <w:rPr>
                <w:sz w:val="20"/>
              </w:rPr>
              <w:t>, Charlie Briggs</w:t>
            </w:r>
            <w:r w:rsidR="001E290F">
              <w:rPr>
                <w:sz w:val="20"/>
              </w:rPr>
              <w:t xml:space="preserve">, Mike </w:t>
            </w:r>
            <w:proofErr w:type="spellStart"/>
            <w:r w:rsidR="001E290F">
              <w:rPr>
                <w:sz w:val="20"/>
              </w:rPr>
              <w:t>Desru</w:t>
            </w:r>
            <w:proofErr w:type="spellEnd"/>
            <w:r w:rsidR="001E290F">
              <w:rPr>
                <w:sz w:val="20"/>
              </w:rPr>
              <w:t xml:space="preserve">, </w:t>
            </w:r>
            <w:r w:rsidR="00C7158E">
              <w:rPr>
                <w:sz w:val="20"/>
              </w:rPr>
              <w:t>Cameron Applegate</w:t>
            </w:r>
          </w:p>
          <w:p w14:paraId="735AC3F8" w14:textId="6EE920FF" w:rsidR="00467008" w:rsidRPr="00FC383B" w:rsidRDefault="00467008" w:rsidP="005F3B7F">
            <w:pPr>
              <w:rPr>
                <w:sz w:val="20"/>
              </w:rPr>
            </w:pPr>
            <w:r>
              <w:rPr>
                <w:sz w:val="20"/>
              </w:rPr>
              <w:t xml:space="preserve">Absent: </w:t>
            </w:r>
            <w:r w:rsidR="002766AA">
              <w:rPr>
                <w:sz w:val="20"/>
              </w:rPr>
              <w:t xml:space="preserve">Tami </w:t>
            </w:r>
            <w:proofErr w:type="spellStart"/>
            <w:r w:rsidR="002766AA">
              <w:rPr>
                <w:sz w:val="20"/>
              </w:rPr>
              <w:t>Flandro</w:t>
            </w:r>
            <w:proofErr w:type="spellEnd"/>
            <w:r w:rsidR="00B90091">
              <w:rPr>
                <w:sz w:val="20"/>
              </w:rPr>
              <w:t xml:space="preserve">, </w:t>
            </w:r>
            <w:r w:rsidR="00B90091" w:rsidRPr="00FC383B">
              <w:rPr>
                <w:sz w:val="20"/>
              </w:rPr>
              <w:t xml:space="preserve">Carl </w:t>
            </w:r>
            <w:proofErr w:type="spellStart"/>
            <w:r w:rsidR="00B90091" w:rsidRPr="00FC383B">
              <w:rPr>
                <w:sz w:val="20"/>
              </w:rPr>
              <w:t>Roestenburg</w:t>
            </w:r>
            <w:proofErr w:type="spellEnd"/>
            <w:r w:rsidR="00B90091">
              <w:rPr>
                <w:sz w:val="20"/>
              </w:rPr>
              <w:t>,</w:t>
            </w:r>
            <w:r w:rsidR="00B90091">
              <w:rPr>
                <w:sz w:val="20"/>
              </w:rPr>
              <w:t xml:space="preserve"> </w:t>
            </w:r>
            <w:r w:rsidR="00B90091" w:rsidRPr="00FC383B">
              <w:rPr>
                <w:sz w:val="20"/>
              </w:rPr>
              <w:t xml:space="preserve">Justin </w:t>
            </w:r>
            <w:proofErr w:type="spellStart"/>
            <w:r w:rsidR="00B90091" w:rsidRPr="00FC383B">
              <w:rPr>
                <w:sz w:val="20"/>
              </w:rPr>
              <w:t>Bendler</w:t>
            </w:r>
            <w:proofErr w:type="spellEnd"/>
            <w:r w:rsidR="00B90091">
              <w:rPr>
                <w:sz w:val="20"/>
              </w:rPr>
              <w:t xml:space="preserve">, </w:t>
            </w:r>
            <w:r w:rsidR="00B90091">
              <w:rPr>
                <w:sz w:val="20"/>
              </w:rPr>
              <w:t>Ernie Sweat,</w:t>
            </w:r>
            <w:r w:rsidR="00B90091">
              <w:rPr>
                <w:sz w:val="20"/>
              </w:rPr>
              <w:t xml:space="preserve"> </w:t>
            </w:r>
            <w:r w:rsidR="00B90091">
              <w:rPr>
                <w:sz w:val="20"/>
              </w:rPr>
              <w:t>Matthew Wells,</w:t>
            </w:r>
            <w:r w:rsidR="00B90091">
              <w:rPr>
                <w:sz w:val="20"/>
              </w:rPr>
              <w:t xml:space="preserve"> </w:t>
            </w:r>
            <w:r w:rsidR="00B90091">
              <w:rPr>
                <w:sz w:val="20"/>
              </w:rPr>
              <w:t>Angie Thornton,</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1E290F">
        <w:trPr>
          <w:gridAfter w:val="1"/>
          <w:wAfter w:w="250" w:type="dxa"/>
          <w:trHeight w:val="409"/>
        </w:trPr>
        <w:tc>
          <w:tcPr>
            <w:tcW w:w="1915" w:type="dxa"/>
            <w:tcMar>
              <w:top w:w="144" w:type="dxa"/>
              <w:left w:w="115" w:type="dxa"/>
              <w:bottom w:w="144" w:type="dxa"/>
              <w:right w:w="115" w:type="dxa"/>
            </w:tcMar>
          </w:tcPr>
          <w:p w14:paraId="01948290" w14:textId="328E45D5" w:rsidR="00CC4DB4" w:rsidRDefault="00CC4DB4" w:rsidP="007C627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3F563C6" w14:textId="4F61D680" w:rsidR="00CC4DB4" w:rsidRDefault="006E5E3A" w:rsidP="00C37F7F">
            <w:pPr>
              <w:pStyle w:val="Heading2"/>
              <w:outlineLvl w:val="1"/>
              <w:rPr>
                <w:b w:val="0"/>
                <w:sz w:val="20"/>
              </w:rPr>
            </w:pPr>
            <w:r>
              <w:rPr>
                <w:b w:val="0"/>
                <w:sz w:val="20"/>
              </w:rPr>
              <w:t xml:space="preserve">Read by </w:t>
            </w:r>
          </w:p>
          <w:p w14:paraId="776EC447" w14:textId="0F4D4204" w:rsidR="001600D6" w:rsidRDefault="001600D6" w:rsidP="00C37F7F">
            <w:pPr>
              <w:pStyle w:val="Heading2"/>
              <w:outlineLvl w:val="1"/>
              <w:rPr>
                <w:b w:val="0"/>
                <w:sz w:val="20"/>
              </w:rPr>
            </w:pPr>
            <w:r>
              <w:rPr>
                <w:b w:val="0"/>
                <w:sz w:val="20"/>
              </w:rPr>
              <w:t>Charlie Briggs</w:t>
            </w:r>
          </w:p>
          <w:p w14:paraId="5FC57927" w14:textId="77777777" w:rsidR="00CC4DB4" w:rsidRDefault="00CC4DB4" w:rsidP="00C37F7F">
            <w:pPr>
              <w:pStyle w:val="Heading2"/>
              <w:outlineLvl w:val="1"/>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1719BCD2" w:rsidR="00CC4DB4" w:rsidRPr="00FC383B" w:rsidRDefault="00CC4DB4"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 xml:space="preserve">Discussions of current or future prices or commissions and refusing to deal with or boycotting any insurance carrier are among </w:t>
            </w:r>
            <w:proofErr w:type="gramStart"/>
            <w:r>
              <w:rPr>
                <w:rStyle w:val="s2"/>
                <w:rFonts w:ascii="Helvetica" w:hAnsi="Helvetica"/>
                <w:color w:val="000000"/>
                <w:sz w:val="18"/>
                <w:szCs w:val="18"/>
              </w:rPr>
              <w:t>a number of</w:t>
            </w:r>
            <w:proofErr w:type="gramEnd"/>
            <w:r>
              <w:rPr>
                <w:rStyle w:val="s2"/>
                <w:rFonts w:ascii="Helvetica" w:hAnsi="Helvetica"/>
                <w:color w:val="000000"/>
                <w:sz w:val="18"/>
                <w:szCs w:val="18"/>
              </w:rPr>
              <w:t xml:space="preserve"> areas specifically prohibited by the antitrust laws and will not be permitted in today’s meetings. </w:t>
            </w:r>
          </w:p>
        </w:tc>
      </w:tr>
      <w:tr w:rsidR="002F3AE0" w:rsidRPr="00FC383B" w14:paraId="7B707DB7" w14:textId="77777777" w:rsidTr="001E290F">
        <w:trPr>
          <w:trHeight w:val="420"/>
        </w:trPr>
        <w:tc>
          <w:tcPr>
            <w:tcW w:w="1915" w:type="dxa"/>
            <w:tcMar>
              <w:top w:w="144" w:type="dxa"/>
              <w:left w:w="115" w:type="dxa"/>
              <w:bottom w:w="144" w:type="dxa"/>
              <w:right w:w="115" w:type="dxa"/>
            </w:tcMar>
          </w:tcPr>
          <w:p w14:paraId="749FC85B" w14:textId="77777777" w:rsidR="002F3AE0" w:rsidRDefault="002F3AE0" w:rsidP="00367AF2">
            <w:pPr>
              <w:pStyle w:val="Heading2"/>
              <w:outlineLvl w:val="1"/>
              <w:rPr>
                <w:b w:val="0"/>
                <w:sz w:val="20"/>
              </w:rPr>
            </w:pPr>
          </w:p>
        </w:tc>
        <w:tc>
          <w:tcPr>
            <w:tcW w:w="8280" w:type="dxa"/>
            <w:tcMar>
              <w:top w:w="144" w:type="dxa"/>
              <w:left w:w="115" w:type="dxa"/>
              <w:bottom w:w="144" w:type="dxa"/>
              <w:right w:w="115" w:type="dxa"/>
            </w:tcMar>
          </w:tcPr>
          <w:p w14:paraId="122E9265" w14:textId="77777777" w:rsidR="002F3AE0" w:rsidRDefault="002F3AE0" w:rsidP="000E13A5">
            <w:pPr>
              <w:pStyle w:val="ListParagraph"/>
              <w:rPr>
                <w:sz w:val="20"/>
              </w:rPr>
            </w:pPr>
            <w:r>
              <w:rPr>
                <w:sz w:val="20"/>
              </w:rPr>
              <w:t>Josh thanked Jaffe.</w:t>
            </w:r>
          </w:p>
          <w:p w14:paraId="33290833" w14:textId="77777777" w:rsidR="002F3AE0" w:rsidRDefault="002F3AE0" w:rsidP="000E13A5">
            <w:pPr>
              <w:pStyle w:val="ListParagraph"/>
              <w:rPr>
                <w:sz w:val="20"/>
              </w:rPr>
            </w:pPr>
            <w:r>
              <w:rPr>
                <w:sz w:val="20"/>
              </w:rPr>
              <w:t>Everyone introduced</w:t>
            </w:r>
          </w:p>
          <w:p w14:paraId="67019C9E" w14:textId="3458ED10" w:rsidR="00C739A9" w:rsidRDefault="00C739A9" w:rsidP="000E13A5">
            <w:pPr>
              <w:pStyle w:val="ListParagraph"/>
              <w:rPr>
                <w:sz w:val="20"/>
              </w:rPr>
            </w:pPr>
            <w:r>
              <w:rPr>
                <w:sz w:val="20"/>
              </w:rPr>
              <w:t>Sales congress covers expenses for the event and other events throughout the year</w:t>
            </w:r>
            <w:r w:rsidR="008A3825">
              <w:rPr>
                <w:sz w:val="20"/>
              </w:rPr>
              <w:t xml:space="preserve"> including cap con, regional meeting and NAHU convention as well as Lobbyists and Management Team</w:t>
            </w:r>
          </w:p>
          <w:p w14:paraId="43D552DF" w14:textId="77777777" w:rsidR="00C739A9" w:rsidRDefault="00C739A9" w:rsidP="000E13A5">
            <w:pPr>
              <w:pStyle w:val="ListParagraph"/>
              <w:rPr>
                <w:sz w:val="20"/>
              </w:rPr>
            </w:pPr>
          </w:p>
          <w:p w14:paraId="4535C8B9" w14:textId="77777777" w:rsidR="008A3825" w:rsidRDefault="008A3825" w:rsidP="000E13A5">
            <w:pPr>
              <w:pStyle w:val="ListParagraph"/>
              <w:rPr>
                <w:sz w:val="20"/>
              </w:rPr>
            </w:pPr>
          </w:p>
          <w:p w14:paraId="076FC1D2" w14:textId="77777777" w:rsidR="008A3825" w:rsidRDefault="008A3825" w:rsidP="000E13A5">
            <w:pPr>
              <w:pStyle w:val="ListParagraph"/>
              <w:rPr>
                <w:sz w:val="20"/>
              </w:rPr>
            </w:pPr>
            <w:r>
              <w:rPr>
                <w:sz w:val="20"/>
              </w:rPr>
              <w:t xml:space="preserve">What HUPAC does. Sponsors political fundraising events throughout the year. Mike spoke about last event. Another event tonight. We do have a voice. Even though we are a small organization, we are well known. We put on the dinner before state of the state. </w:t>
            </w:r>
          </w:p>
          <w:p w14:paraId="5D6F146B" w14:textId="77777777" w:rsidR="008A3825" w:rsidRDefault="008A3825" w:rsidP="000E13A5">
            <w:pPr>
              <w:pStyle w:val="ListParagraph"/>
              <w:rPr>
                <w:sz w:val="20"/>
              </w:rPr>
            </w:pPr>
          </w:p>
          <w:p w14:paraId="30D63EAD" w14:textId="69F87A6E" w:rsidR="008A3825" w:rsidRDefault="008A3825" w:rsidP="000E13A5">
            <w:pPr>
              <w:pStyle w:val="ListParagraph"/>
              <w:rPr>
                <w:sz w:val="20"/>
              </w:rPr>
            </w:pPr>
            <w:r>
              <w:rPr>
                <w:sz w:val="20"/>
              </w:rPr>
              <w:t xml:space="preserve">Transparency bill </w:t>
            </w:r>
          </w:p>
        </w:tc>
        <w:tc>
          <w:tcPr>
            <w:tcW w:w="250" w:type="dxa"/>
            <w:tcMar>
              <w:top w:w="144" w:type="dxa"/>
              <w:left w:w="115" w:type="dxa"/>
              <w:bottom w:w="144" w:type="dxa"/>
              <w:right w:w="115" w:type="dxa"/>
            </w:tcMar>
          </w:tcPr>
          <w:p w14:paraId="262F30D1" w14:textId="77777777" w:rsidR="002F3AE0" w:rsidRPr="00FC383B" w:rsidRDefault="002F3AE0" w:rsidP="005F3B7F">
            <w:pPr>
              <w:pStyle w:val="Location"/>
              <w:rPr>
                <w:sz w:val="20"/>
              </w:rPr>
            </w:pPr>
          </w:p>
        </w:tc>
      </w:tr>
      <w:tr w:rsidR="005F3B7F" w:rsidRPr="00FC383B" w14:paraId="62DBFCF9" w14:textId="77777777" w:rsidTr="001E290F">
        <w:trPr>
          <w:trHeight w:val="420"/>
        </w:trPr>
        <w:tc>
          <w:tcPr>
            <w:tcW w:w="1915" w:type="dxa"/>
            <w:tcMar>
              <w:top w:w="144" w:type="dxa"/>
              <w:left w:w="115" w:type="dxa"/>
              <w:bottom w:w="144" w:type="dxa"/>
              <w:right w:w="115" w:type="dxa"/>
            </w:tcMar>
          </w:tcPr>
          <w:p w14:paraId="1AAE9B67" w14:textId="62C7D36A" w:rsidR="005F3B7F" w:rsidRPr="00FC383B" w:rsidRDefault="006E5E3A" w:rsidP="00367AF2">
            <w:pPr>
              <w:pStyle w:val="Heading2"/>
              <w:outlineLvl w:val="1"/>
              <w:rPr>
                <w:b w:val="0"/>
                <w:sz w:val="20"/>
              </w:rPr>
            </w:pPr>
            <w:r>
              <w:rPr>
                <w:b w:val="0"/>
                <w:sz w:val="20"/>
              </w:rPr>
              <w:t>8</w:t>
            </w:r>
            <w:r w:rsidR="0081055C">
              <w:rPr>
                <w:b w:val="0"/>
                <w:sz w:val="20"/>
              </w:rPr>
              <w:t>/</w:t>
            </w:r>
            <w:r>
              <w:rPr>
                <w:b w:val="0"/>
                <w:sz w:val="20"/>
              </w:rPr>
              <w:t>3</w:t>
            </w:r>
            <w:r w:rsidR="0081055C">
              <w:rPr>
                <w:b w:val="0"/>
                <w:sz w:val="20"/>
              </w:rPr>
              <w:t>/</w:t>
            </w:r>
            <w:r w:rsidR="00367AF2">
              <w:rPr>
                <w:b w:val="0"/>
                <w:sz w:val="20"/>
              </w:rPr>
              <w:t>202</w:t>
            </w:r>
            <w:r w:rsidR="00723B5E">
              <w:rPr>
                <w:b w:val="0"/>
                <w:sz w:val="20"/>
              </w:rPr>
              <w:t>2</w:t>
            </w:r>
            <w:r w:rsidR="00367AF2">
              <w:rPr>
                <w:b w:val="0"/>
                <w:sz w:val="20"/>
              </w:rPr>
              <w:t xml:space="preserve"> </w:t>
            </w:r>
            <w:r w:rsidR="00DA1ABB" w:rsidRPr="00FC383B">
              <w:rPr>
                <w:b w:val="0"/>
                <w:sz w:val="20"/>
              </w:rPr>
              <w:t xml:space="preserve">Minutes </w:t>
            </w:r>
          </w:p>
        </w:tc>
        <w:tc>
          <w:tcPr>
            <w:tcW w:w="8280" w:type="dxa"/>
            <w:tcMar>
              <w:top w:w="144" w:type="dxa"/>
              <w:left w:w="115" w:type="dxa"/>
              <w:bottom w:w="144" w:type="dxa"/>
              <w:right w:w="115" w:type="dxa"/>
            </w:tcMar>
          </w:tcPr>
          <w:p w14:paraId="5F023F93" w14:textId="59110063" w:rsidR="00367AF2" w:rsidRDefault="001600D6" w:rsidP="000E13A5">
            <w:pPr>
              <w:pStyle w:val="ListParagraph"/>
              <w:rPr>
                <w:sz w:val="20"/>
              </w:rPr>
            </w:pPr>
            <w:r>
              <w:rPr>
                <w:sz w:val="20"/>
              </w:rPr>
              <w:t>Motion to approve by Josh</w:t>
            </w:r>
          </w:p>
          <w:p w14:paraId="5B4E3122" w14:textId="77777777" w:rsidR="001600D6" w:rsidRDefault="001600D6" w:rsidP="000E13A5">
            <w:pPr>
              <w:pStyle w:val="ListParagraph"/>
              <w:rPr>
                <w:sz w:val="20"/>
              </w:rPr>
            </w:pPr>
            <w:r>
              <w:rPr>
                <w:sz w:val="20"/>
              </w:rPr>
              <w:t xml:space="preserve">Seconded by </w:t>
            </w:r>
            <w:r w:rsidR="008A2E38">
              <w:rPr>
                <w:sz w:val="20"/>
              </w:rPr>
              <w:t>Jennine</w:t>
            </w:r>
          </w:p>
          <w:p w14:paraId="330EDC10" w14:textId="32C8FB80" w:rsidR="008A2E38" w:rsidRPr="00367AF2" w:rsidRDefault="008A2E38" w:rsidP="000E13A5">
            <w:pPr>
              <w:pStyle w:val="ListParagraph"/>
              <w:rPr>
                <w:sz w:val="20"/>
              </w:rPr>
            </w:pPr>
            <w:r>
              <w:rPr>
                <w:sz w:val="20"/>
              </w:rPr>
              <w:t>Motion carries</w:t>
            </w: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1E290F">
        <w:trPr>
          <w:trHeight w:val="659"/>
        </w:trPr>
        <w:tc>
          <w:tcPr>
            <w:tcW w:w="1915" w:type="dxa"/>
            <w:tcMar>
              <w:top w:w="144" w:type="dxa"/>
              <w:left w:w="115" w:type="dxa"/>
              <w:bottom w:w="144" w:type="dxa"/>
              <w:right w:w="115" w:type="dxa"/>
            </w:tcMar>
          </w:tcPr>
          <w:p w14:paraId="56DD2DF1" w14:textId="665775C8" w:rsidR="0079218E" w:rsidRDefault="0081055C" w:rsidP="0079218E">
            <w:pPr>
              <w:pStyle w:val="Heading2"/>
              <w:outlineLvl w:val="1"/>
              <w:rPr>
                <w:b w:val="0"/>
                <w:sz w:val="20"/>
              </w:rPr>
            </w:pPr>
            <w:r>
              <w:rPr>
                <w:b w:val="0"/>
                <w:sz w:val="20"/>
              </w:rPr>
              <w:t xml:space="preserve">Upcoming </w:t>
            </w:r>
            <w:r w:rsidR="001E290F">
              <w:rPr>
                <w:b w:val="0"/>
                <w:sz w:val="20"/>
              </w:rPr>
              <w:t>Events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8280" w:type="dxa"/>
            <w:tcMar>
              <w:top w:w="144" w:type="dxa"/>
              <w:left w:w="115" w:type="dxa"/>
              <w:bottom w:w="144" w:type="dxa"/>
              <w:right w:w="115" w:type="dxa"/>
            </w:tcMar>
          </w:tcPr>
          <w:p w14:paraId="0CC636B9" w14:textId="63651CAA" w:rsidR="0081055C" w:rsidRDefault="0081055C" w:rsidP="0079218E">
            <w:pPr>
              <w:rPr>
                <w:sz w:val="20"/>
              </w:rPr>
            </w:pPr>
            <w:r>
              <w:rPr>
                <w:sz w:val="20"/>
              </w:rPr>
              <w:t>Medicare Summit – Sept 8, 2022</w:t>
            </w:r>
          </w:p>
          <w:p w14:paraId="39098451" w14:textId="25251690" w:rsidR="008A2E38" w:rsidRDefault="008A2E38" w:rsidP="0079218E">
            <w:pPr>
              <w:rPr>
                <w:sz w:val="20"/>
              </w:rPr>
            </w:pPr>
            <w:r>
              <w:rPr>
                <w:sz w:val="20"/>
              </w:rPr>
              <w:t xml:space="preserve">Check </w:t>
            </w:r>
            <w:proofErr w:type="gramStart"/>
            <w:r>
              <w:rPr>
                <w:sz w:val="20"/>
              </w:rPr>
              <w:t>in  and</w:t>
            </w:r>
            <w:proofErr w:type="gramEnd"/>
            <w:r>
              <w:rPr>
                <w:sz w:val="20"/>
              </w:rPr>
              <w:t xml:space="preserve"> sign in – Tami and Jon</w:t>
            </w:r>
            <w:r w:rsidR="000858B4">
              <w:rPr>
                <w:sz w:val="20"/>
              </w:rPr>
              <w:t xml:space="preserve"> </w:t>
            </w:r>
          </w:p>
          <w:p w14:paraId="72391041" w14:textId="12BB5358" w:rsidR="008A2E38" w:rsidRDefault="008A2E38" w:rsidP="0079218E">
            <w:pPr>
              <w:rPr>
                <w:sz w:val="20"/>
              </w:rPr>
            </w:pPr>
            <w:r>
              <w:rPr>
                <w:sz w:val="20"/>
              </w:rPr>
              <w:t>Food Water – Jennine and Angie</w:t>
            </w:r>
            <w:r w:rsidR="00C739A9">
              <w:rPr>
                <w:sz w:val="20"/>
              </w:rPr>
              <w:t xml:space="preserve"> – pick up print work, tablecloths, water</w:t>
            </w:r>
          </w:p>
          <w:p w14:paraId="6B955EF6" w14:textId="493F86D9" w:rsidR="000858B4" w:rsidRDefault="000858B4" w:rsidP="0079218E">
            <w:pPr>
              <w:rPr>
                <w:sz w:val="20"/>
              </w:rPr>
            </w:pPr>
            <w:r>
              <w:rPr>
                <w:sz w:val="20"/>
              </w:rPr>
              <w:t>Technology – Charlie</w:t>
            </w:r>
          </w:p>
          <w:p w14:paraId="45202F52" w14:textId="77777777" w:rsidR="000858B4" w:rsidRDefault="000858B4" w:rsidP="0079218E">
            <w:pPr>
              <w:rPr>
                <w:sz w:val="20"/>
              </w:rPr>
            </w:pPr>
          </w:p>
          <w:p w14:paraId="4C29752D" w14:textId="3E18C4CB" w:rsidR="00B8436D" w:rsidRDefault="00B8436D" w:rsidP="0079218E">
            <w:pPr>
              <w:rPr>
                <w:sz w:val="20"/>
              </w:rPr>
            </w:pPr>
            <w:r>
              <w:rPr>
                <w:sz w:val="20"/>
              </w:rPr>
              <w:t>Day on the Hill – Jan. 19, 20223</w:t>
            </w:r>
          </w:p>
          <w:p w14:paraId="5742801A" w14:textId="3DCF20E2" w:rsidR="00C45CCC" w:rsidRDefault="00C45CCC" w:rsidP="0079218E">
            <w:pPr>
              <w:rPr>
                <w:sz w:val="20"/>
              </w:rPr>
            </w:pPr>
            <w:r>
              <w:rPr>
                <w:sz w:val="20"/>
              </w:rPr>
              <w:t xml:space="preserve">Will start planning soon. Need to give new agents taking points. </w:t>
            </w:r>
          </w:p>
          <w:p w14:paraId="3836B8BC" w14:textId="77777777" w:rsidR="00C739A9" w:rsidRDefault="00C739A9" w:rsidP="0079218E">
            <w:pPr>
              <w:rPr>
                <w:sz w:val="20"/>
              </w:rPr>
            </w:pPr>
          </w:p>
          <w:p w14:paraId="08E553F6" w14:textId="078CDAB1" w:rsidR="00C96DD4" w:rsidRDefault="0007102A" w:rsidP="0079218E">
            <w:pPr>
              <w:rPr>
                <w:sz w:val="20"/>
              </w:rPr>
            </w:pPr>
            <w:r w:rsidRPr="0007102A">
              <w:rPr>
                <w:sz w:val="20"/>
              </w:rPr>
              <w:t xml:space="preserve">Sales </w:t>
            </w:r>
            <w:r w:rsidR="0081055C" w:rsidRPr="0007102A">
              <w:rPr>
                <w:sz w:val="20"/>
              </w:rPr>
              <w:t>Congress</w:t>
            </w:r>
            <w:r w:rsidRPr="0007102A">
              <w:rPr>
                <w:sz w:val="20"/>
              </w:rPr>
              <w:t xml:space="preserve"> – May 1</w:t>
            </w:r>
            <w:r w:rsidR="0081055C">
              <w:rPr>
                <w:sz w:val="20"/>
              </w:rPr>
              <w:t xml:space="preserve">7, </w:t>
            </w:r>
            <w:r w:rsidR="00C739A9">
              <w:rPr>
                <w:sz w:val="20"/>
              </w:rPr>
              <w:t>2</w:t>
            </w:r>
            <w:r w:rsidRPr="0007102A">
              <w:rPr>
                <w:sz w:val="20"/>
              </w:rPr>
              <w:t>02</w:t>
            </w:r>
            <w:r w:rsidR="0081055C">
              <w:rPr>
                <w:sz w:val="20"/>
              </w:rPr>
              <w:t>3</w:t>
            </w:r>
          </w:p>
          <w:p w14:paraId="41AE7B10" w14:textId="77777777" w:rsidR="00C739A9" w:rsidRDefault="00C739A9" w:rsidP="0079218E">
            <w:pPr>
              <w:rPr>
                <w:sz w:val="20"/>
              </w:rPr>
            </w:pPr>
          </w:p>
          <w:p w14:paraId="56AFF4D6" w14:textId="6F3CB8DD" w:rsidR="00723B5E" w:rsidRPr="00C96DD4" w:rsidRDefault="00723B5E" w:rsidP="0079218E">
            <w:pPr>
              <w:rPr>
                <w:sz w:val="20"/>
              </w:rPr>
            </w:pPr>
            <w:r>
              <w:rPr>
                <w:sz w:val="20"/>
              </w:rPr>
              <w:t xml:space="preserve">Golf </w:t>
            </w:r>
            <w:r w:rsidR="0081055C">
              <w:rPr>
                <w:sz w:val="20"/>
              </w:rPr>
              <w:t>Tournament</w:t>
            </w:r>
            <w:r>
              <w:rPr>
                <w:sz w:val="20"/>
              </w:rPr>
              <w:t xml:space="preserve"> – May 1</w:t>
            </w:r>
            <w:r w:rsidR="0081055C">
              <w:rPr>
                <w:sz w:val="20"/>
              </w:rPr>
              <w:t xml:space="preserve">6, </w:t>
            </w:r>
            <w:r>
              <w:rPr>
                <w:sz w:val="20"/>
              </w:rPr>
              <w:t>202</w:t>
            </w:r>
            <w:r w:rsidR="0081055C">
              <w:rPr>
                <w:sz w:val="20"/>
              </w:rPr>
              <w:t>3</w:t>
            </w:r>
          </w:p>
        </w:tc>
        <w:tc>
          <w:tcPr>
            <w:tcW w:w="250"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79218E" w:rsidRPr="00FC383B" w14:paraId="4D9A0AE1" w14:textId="77777777" w:rsidTr="001E290F">
        <w:trPr>
          <w:trHeight w:val="3210"/>
        </w:trPr>
        <w:tc>
          <w:tcPr>
            <w:tcW w:w="1915"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lastRenderedPageBreak/>
              <w:t>Chair Updates</w:t>
            </w:r>
          </w:p>
        </w:tc>
        <w:tc>
          <w:tcPr>
            <w:tcW w:w="8280" w:type="dxa"/>
            <w:tcMar>
              <w:top w:w="144" w:type="dxa"/>
              <w:left w:w="115" w:type="dxa"/>
              <w:bottom w:w="144" w:type="dxa"/>
              <w:right w:w="115" w:type="dxa"/>
            </w:tcMar>
          </w:tcPr>
          <w:p w14:paraId="455443F9" w14:textId="2DAE6068" w:rsidR="00BA1911" w:rsidRPr="00B8436D" w:rsidRDefault="00367AF2" w:rsidP="00B8436D">
            <w:pPr>
              <w:pStyle w:val="ListParagraph"/>
              <w:numPr>
                <w:ilvl w:val="0"/>
                <w:numId w:val="14"/>
              </w:numPr>
              <w:rPr>
                <w:sz w:val="20"/>
              </w:rPr>
            </w:pPr>
            <w:r w:rsidRPr="008A7A33">
              <w:rPr>
                <w:sz w:val="20"/>
              </w:rPr>
              <w:t>Legislative Updates</w:t>
            </w:r>
            <w:r w:rsidR="008A7A33" w:rsidRPr="008A7A33">
              <w:rPr>
                <w:sz w:val="20"/>
              </w:rPr>
              <w:t xml:space="preserve"> –</w:t>
            </w:r>
            <w:r w:rsidR="007A4F20">
              <w:rPr>
                <w:sz w:val="20"/>
              </w:rPr>
              <w:t xml:space="preserve"> </w:t>
            </w:r>
            <w:r w:rsidR="000E13A5">
              <w:rPr>
                <w:sz w:val="20"/>
              </w:rPr>
              <w:t>Ernie</w:t>
            </w:r>
            <w:r w:rsidR="00BA1911" w:rsidRPr="00B8436D">
              <w:rPr>
                <w:sz w:val="20"/>
              </w:rPr>
              <w:t xml:space="preserve"> </w:t>
            </w:r>
          </w:p>
          <w:p w14:paraId="745AD8D7" w14:textId="1F1ABD4F" w:rsidR="007118AC" w:rsidRPr="008A7A33" w:rsidRDefault="007118AC" w:rsidP="008A7A33">
            <w:pPr>
              <w:pStyle w:val="ListParagraph"/>
              <w:numPr>
                <w:ilvl w:val="0"/>
                <w:numId w:val="14"/>
              </w:numPr>
              <w:rPr>
                <w:sz w:val="20"/>
              </w:rPr>
            </w:pPr>
            <w:r>
              <w:rPr>
                <w:sz w:val="20"/>
              </w:rPr>
              <w:t>Secretary - Tami</w:t>
            </w:r>
          </w:p>
          <w:p w14:paraId="024D0390" w14:textId="77777777" w:rsidR="00367AF2" w:rsidRPr="008A7A33" w:rsidRDefault="00367AF2" w:rsidP="008A7A33">
            <w:pPr>
              <w:pStyle w:val="ListParagraph"/>
              <w:numPr>
                <w:ilvl w:val="0"/>
                <w:numId w:val="14"/>
              </w:numPr>
              <w:rPr>
                <w:sz w:val="20"/>
              </w:rPr>
            </w:pPr>
            <w:r w:rsidRPr="008A7A33">
              <w:rPr>
                <w:sz w:val="20"/>
              </w:rPr>
              <w:t xml:space="preserve">Treasurer – Lynn </w:t>
            </w:r>
          </w:p>
          <w:p w14:paraId="720871E0" w14:textId="5C32D7F3" w:rsidR="0079218E" w:rsidRDefault="0079218E" w:rsidP="008A7A33">
            <w:pPr>
              <w:pStyle w:val="ListParagraph"/>
              <w:numPr>
                <w:ilvl w:val="0"/>
                <w:numId w:val="14"/>
              </w:numPr>
              <w:rPr>
                <w:sz w:val="20"/>
              </w:rPr>
            </w:pPr>
            <w:r w:rsidRPr="008A7A33">
              <w:rPr>
                <w:sz w:val="20"/>
              </w:rPr>
              <w:t xml:space="preserve">Professional Development </w:t>
            </w:r>
            <w:r w:rsidR="0008226E">
              <w:rPr>
                <w:sz w:val="20"/>
              </w:rPr>
              <w:t xml:space="preserve">– </w:t>
            </w:r>
            <w:r w:rsidR="007118AC">
              <w:rPr>
                <w:sz w:val="20"/>
              </w:rPr>
              <w:t>Carl/</w:t>
            </w:r>
            <w:r w:rsidR="0007102A">
              <w:rPr>
                <w:sz w:val="20"/>
              </w:rPr>
              <w:t>Bart</w:t>
            </w:r>
          </w:p>
          <w:p w14:paraId="259371DA" w14:textId="3154B7D5" w:rsidR="00E76026" w:rsidRDefault="00E76026" w:rsidP="00E76026">
            <w:pPr>
              <w:pStyle w:val="ListParagraph"/>
              <w:rPr>
                <w:sz w:val="20"/>
              </w:rPr>
            </w:pPr>
            <w:r>
              <w:rPr>
                <w:sz w:val="20"/>
              </w:rPr>
              <w:t xml:space="preserve">Virtual meeting in October using one of the stone </w:t>
            </w:r>
            <w:proofErr w:type="gramStart"/>
            <w:r w:rsidR="00B90091">
              <w:rPr>
                <w:sz w:val="20"/>
              </w:rPr>
              <w:t>hill</w:t>
            </w:r>
            <w:proofErr w:type="gramEnd"/>
            <w:r w:rsidR="00B90091">
              <w:rPr>
                <w:sz w:val="20"/>
              </w:rPr>
              <w:t>.</w:t>
            </w:r>
            <w:r>
              <w:rPr>
                <w:sz w:val="20"/>
              </w:rPr>
              <w:t xml:space="preserve"> 3 ethics in March Jon will help</w:t>
            </w:r>
          </w:p>
          <w:p w14:paraId="49059A15" w14:textId="6A13C4DF" w:rsidR="000D7B90" w:rsidRPr="008A7A33" w:rsidRDefault="000D7B90" w:rsidP="008A7A33">
            <w:pPr>
              <w:pStyle w:val="ListParagraph"/>
              <w:numPr>
                <w:ilvl w:val="0"/>
                <w:numId w:val="14"/>
              </w:numPr>
              <w:rPr>
                <w:sz w:val="20"/>
              </w:rPr>
            </w:pPr>
            <w:r w:rsidRPr="008A7A33">
              <w:rPr>
                <w:sz w:val="20"/>
              </w:rPr>
              <w:t xml:space="preserve">Communications – </w:t>
            </w:r>
            <w:r w:rsidR="001E290F">
              <w:rPr>
                <w:sz w:val="20"/>
              </w:rPr>
              <w:t>Angie</w:t>
            </w:r>
            <w:r w:rsidR="00E76026">
              <w:rPr>
                <w:sz w:val="20"/>
              </w:rPr>
              <w:t xml:space="preserve"> has been posting</w:t>
            </w:r>
            <w:r w:rsidR="00B90091">
              <w:rPr>
                <w:sz w:val="20"/>
              </w:rPr>
              <w:t>.</w:t>
            </w:r>
          </w:p>
          <w:p w14:paraId="76F4ED45" w14:textId="1D93B821" w:rsidR="000D7B90" w:rsidRPr="008A7A33" w:rsidRDefault="000D7B90" w:rsidP="008A7A33">
            <w:pPr>
              <w:pStyle w:val="ListParagraph"/>
              <w:numPr>
                <w:ilvl w:val="0"/>
                <w:numId w:val="14"/>
              </w:numPr>
              <w:rPr>
                <w:sz w:val="20"/>
              </w:rPr>
            </w:pPr>
            <w:r w:rsidRPr="008A7A33">
              <w:rPr>
                <w:sz w:val="20"/>
              </w:rPr>
              <w:t xml:space="preserve">Media – </w:t>
            </w:r>
            <w:r w:rsidR="001E290F">
              <w:rPr>
                <w:sz w:val="20"/>
              </w:rPr>
              <w:t>Matt</w:t>
            </w:r>
            <w:r w:rsidR="00B90091">
              <w:rPr>
                <w:sz w:val="20"/>
              </w:rPr>
              <w:t xml:space="preserve"> no report</w:t>
            </w:r>
          </w:p>
          <w:p w14:paraId="2D3F6182" w14:textId="096BD646" w:rsidR="0079218E" w:rsidRPr="008A7A33" w:rsidRDefault="0079218E" w:rsidP="008A7A33">
            <w:pPr>
              <w:pStyle w:val="ListParagraph"/>
              <w:numPr>
                <w:ilvl w:val="0"/>
                <w:numId w:val="14"/>
              </w:numPr>
              <w:rPr>
                <w:sz w:val="20"/>
              </w:rPr>
            </w:pPr>
            <w:r w:rsidRPr="008A7A33">
              <w:rPr>
                <w:sz w:val="20"/>
              </w:rPr>
              <w:t>HUPAC – Justin</w:t>
            </w:r>
            <w:r w:rsidR="001E290F">
              <w:rPr>
                <w:sz w:val="20"/>
              </w:rPr>
              <w:t>/</w:t>
            </w:r>
            <w:r w:rsidR="001F725D">
              <w:rPr>
                <w:sz w:val="20"/>
              </w:rPr>
              <w:t>Mike</w:t>
            </w:r>
            <w:r w:rsidR="00547D79">
              <w:rPr>
                <w:sz w:val="20"/>
              </w:rPr>
              <w:t xml:space="preserve"> Trained with Justin. </w:t>
            </w:r>
            <w:r w:rsidR="00B90091">
              <w:rPr>
                <w:sz w:val="20"/>
              </w:rPr>
              <w:t xml:space="preserve">Attending events. Determining future leaders to align with. </w:t>
            </w:r>
            <w:r w:rsidR="00547D79">
              <w:rPr>
                <w:sz w:val="20"/>
              </w:rPr>
              <w:t>Email about where and</w:t>
            </w:r>
            <w:r w:rsidR="004E33EC">
              <w:rPr>
                <w:sz w:val="20"/>
              </w:rPr>
              <w:t xml:space="preserve"> why of HUPAC</w:t>
            </w:r>
          </w:p>
          <w:p w14:paraId="738C925D" w14:textId="06677249" w:rsidR="0079218E" w:rsidRPr="008A7A33" w:rsidRDefault="0079218E" w:rsidP="008A7A33">
            <w:pPr>
              <w:pStyle w:val="ListParagraph"/>
              <w:numPr>
                <w:ilvl w:val="0"/>
                <w:numId w:val="14"/>
              </w:numPr>
              <w:rPr>
                <w:sz w:val="20"/>
              </w:rPr>
            </w:pPr>
            <w:r w:rsidRPr="008A7A33">
              <w:rPr>
                <w:sz w:val="20"/>
              </w:rPr>
              <w:t xml:space="preserve">Public Service </w:t>
            </w:r>
            <w:r w:rsidR="004E33EC">
              <w:rPr>
                <w:sz w:val="20"/>
              </w:rPr>
              <w:t>–</w:t>
            </w:r>
            <w:r w:rsidR="001E290F">
              <w:rPr>
                <w:sz w:val="20"/>
              </w:rPr>
              <w:t xml:space="preserve"> Jeannine</w:t>
            </w:r>
            <w:r w:rsidR="004E33EC">
              <w:rPr>
                <w:sz w:val="20"/>
              </w:rPr>
              <w:t xml:space="preserve"> Dec </w:t>
            </w:r>
            <w:proofErr w:type="gramStart"/>
            <w:r w:rsidR="004E33EC">
              <w:rPr>
                <w:sz w:val="20"/>
              </w:rPr>
              <w:t>do</w:t>
            </w:r>
            <w:proofErr w:type="gramEnd"/>
            <w:r w:rsidR="004E33EC">
              <w:rPr>
                <w:sz w:val="20"/>
              </w:rPr>
              <w:t xml:space="preserve"> a charity public service event</w:t>
            </w:r>
            <w:r w:rsidR="00B90091">
              <w:rPr>
                <w:sz w:val="20"/>
              </w:rPr>
              <w:t>. Possibly in additional to 4</w:t>
            </w:r>
            <w:r w:rsidR="00B90091" w:rsidRPr="00B90091">
              <w:rPr>
                <w:sz w:val="20"/>
                <w:vertAlign w:val="superscript"/>
              </w:rPr>
              <w:t>th</w:t>
            </w:r>
            <w:r w:rsidR="00B90091">
              <w:rPr>
                <w:sz w:val="20"/>
              </w:rPr>
              <w:t xml:space="preserve"> street clinic</w:t>
            </w:r>
          </w:p>
          <w:p w14:paraId="619B8D38" w14:textId="159F585A" w:rsidR="002F3AE0" w:rsidRPr="002F3AE0" w:rsidRDefault="00367AF2" w:rsidP="002F3AE0">
            <w:pPr>
              <w:pStyle w:val="ListParagraph"/>
              <w:numPr>
                <w:ilvl w:val="0"/>
                <w:numId w:val="14"/>
              </w:numPr>
              <w:rPr>
                <w:sz w:val="20"/>
              </w:rPr>
            </w:pPr>
            <w:r w:rsidRPr="008A7A33">
              <w:rPr>
                <w:sz w:val="20"/>
              </w:rPr>
              <w:t>Membership/Retention –</w:t>
            </w:r>
            <w:r w:rsidR="00723B5E">
              <w:rPr>
                <w:sz w:val="20"/>
              </w:rPr>
              <w:t xml:space="preserve"> </w:t>
            </w:r>
            <w:r w:rsidR="001E290F">
              <w:rPr>
                <w:sz w:val="20"/>
              </w:rPr>
              <w:t>Charlie</w:t>
            </w:r>
            <w:r w:rsidR="002F3AE0">
              <w:rPr>
                <w:sz w:val="20"/>
              </w:rPr>
              <w:t xml:space="preserve"> Briggs introduced himself. </w:t>
            </w:r>
            <w:r w:rsidR="001F725D">
              <w:rPr>
                <w:sz w:val="20"/>
              </w:rPr>
              <w:t>Select health</w:t>
            </w:r>
            <w:r w:rsidR="002F3AE0">
              <w:rPr>
                <w:sz w:val="20"/>
              </w:rPr>
              <w:t xml:space="preserve"> for past 9 years.</w:t>
            </w:r>
            <w:r w:rsidR="001F725D">
              <w:rPr>
                <w:sz w:val="20"/>
              </w:rPr>
              <w:t xml:space="preserve"> NAHU membership meeting on 9/13</w:t>
            </w:r>
            <w:r w:rsidR="00943035">
              <w:rPr>
                <w:sz w:val="20"/>
              </w:rPr>
              <w:t xml:space="preserve">. Has been </w:t>
            </w:r>
            <w:r w:rsidR="00B90091">
              <w:rPr>
                <w:sz w:val="20"/>
              </w:rPr>
              <w:t>contacting</w:t>
            </w:r>
            <w:r w:rsidR="00943035">
              <w:rPr>
                <w:sz w:val="20"/>
              </w:rPr>
              <w:t xml:space="preserve"> new members and lapsed members</w:t>
            </w:r>
            <w:r w:rsidR="00B90091">
              <w:rPr>
                <w:sz w:val="20"/>
              </w:rPr>
              <w:t>. Will meet as a committee to determine roles</w:t>
            </w:r>
          </w:p>
          <w:p w14:paraId="7282A478" w14:textId="2B8D20BE" w:rsidR="00783AED" w:rsidRDefault="00783AED" w:rsidP="00E30C0C">
            <w:pPr>
              <w:pStyle w:val="ListParagraph"/>
              <w:numPr>
                <w:ilvl w:val="0"/>
                <w:numId w:val="14"/>
              </w:numPr>
              <w:rPr>
                <w:sz w:val="20"/>
              </w:rPr>
            </w:pPr>
            <w:r>
              <w:rPr>
                <w:sz w:val="20"/>
              </w:rPr>
              <w:t xml:space="preserve">Awards </w:t>
            </w:r>
            <w:r w:rsidR="002F3AE0">
              <w:rPr>
                <w:sz w:val="20"/>
              </w:rPr>
              <w:t>–</w:t>
            </w:r>
            <w:r>
              <w:rPr>
                <w:sz w:val="20"/>
              </w:rPr>
              <w:t xml:space="preserve"> Cameron</w:t>
            </w:r>
            <w:r w:rsidR="00943035">
              <w:rPr>
                <w:sz w:val="20"/>
              </w:rPr>
              <w:t xml:space="preserve"> Meeting leg award and landmark award</w:t>
            </w:r>
            <w:r w:rsidR="00327084">
              <w:rPr>
                <w:sz w:val="20"/>
              </w:rPr>
              <w:t>. Will email chairs on what we need from each</w:t>
            </w:r>
          </w:p>
          <w:p w14:paraId="65D87211" w14:textId="1D9AEC28" w:rsidR="002F3AE0" w:rsidRPr="00E30C0C" w:rsidRDefault="002F3AE0" w:rsidP="001F725D">
            <w:pPr>
              <w:pStyle w:val="ListParagraph"/>
              <w:rPr>
                <w:sz w:val="20"/>
              </w:rPr>
            </w:pPr>
            <w:r>
              <w:rPr>
                <w:sz w:val="20"/>
              </w:rPr>
              <w:t>Introduced by Josh and himself. Li</w:t>
            </w:r>
            <w:r w:rsidR="001F725D">
              <w:rPr>
                <w:sz w:val="20"/>
              </w:rPr>
              <w:t>v</w:t>
            </w:r>
            <w:r>
              <w:rPr>
                <w:sz w:val="20"/>
              </w:rPr>
              <w:t xml:space="preserve">es in </w:t>
            </w:r>
            <w:proofErr w:type="spellStart"/>
            <w:r>
              <w:rPr>
                <w:sz w:val="20"/>
              </w:rPr>
              <w:t>Augden</w:t>
            </w:r>
            <w:proofErr w:type="spellEnd"/>
            <w:r>
              <w:rPr>
                <w:sz w:val="20"/>
              </w:rPr>
              <w:t xml:space="preserve"> area. Happy to be here and happy to help.</w:t>
            </w:r>
          </w:p>
          <w:p w14:paraId="74694DDA" w14:textId="3E70F8C0" w:rsidR="00EF44C5" w:rsidRPr="00EF44C5" w:rsidRDefault="00960389" w:rsidP="00EF44C5">
            <w:pPr>
              <w:pStyle w:val="ListParagraph"/>
              <w:numPr>
                <w:ilvl w:val="0"/>
                <w:numId w:val="14"/>
              </w:numPr>
              <w:rPr>
                <w:sz w:val="20"/>
              </w:rPr>
            </w:pPr>
            <w:r w:rsidRPr="00EF44C5">
              <w:rPr>
                <w:sz w:val="20"/>
              </w:rPr>
              <w:t>Executive Director Team</w:t>
            </w:r>
            <w:r w:rsidR="0079468E" w:rsidRPr="00EF44C5">
              <w:rPr>
                <w:sz w:val="20"/>
              </w:rPr>
              <w:t xml:space="preserve"> </w:t>
            </w:r>
            <w:r w:rsidRPr="00EF44C5">
              <w:rPr>
                <w:sz w:val="20"/>
              </w:rPr>
              <w:t>– Lisa/</w:t>
            </w:r>
            <w:r w:rsidR="008F69C2" w:rsidRPr="00EF44C5">
              <w:rPr>
                <w:sz w:val="20"/>
              </w:rPr>
              <w:t>Meredith</w:t>
            </w:r>
            <w:r w:rsidR="00B90091">
              <w:rPr>
                <w:sz w:val="20"/>
              </w:rPr>
              <w:t xml:space="preserve"> no report</w:t>
            </w:r>
          </w:p>
          <w:p w14:paraId="5FD270EF" w14:textId="77777777" w:rsidR="0079218E" w:rsidRPr="00FC383B" w:rsidRDefault="0079218E" w:rsidP="0079218E">
            <w:pPr>
              <w:rPr>
                <w:sz w:val="20"/>
              </w:rPr>
            </w:pP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bl>
    <w:p w14:paraId="0D1A3937" w14:textId="3E0A5EE5" w:rsidR="007118AC" w:rsidRPr="00E7243F" w:rsidRDefault="00AB3FA6" w:rsidP="00E73D3F">
      <w:pPr>
        <w:pStyle w:val="Heading4"/>
      </w:pPr>
      <w:bookmarkStart w:id="0" w:name="_Hlk71368974"/>
      <w:r>
        <w:t xml:space="preserve">Next General Board Meeting: </w:t>
      </w:r>
      <w:bookmarkEnd w:id="0"/>
      <w:r w:rsidR="00C7158E" w:rsidRPr="00186165">
        <w:rPr>
          <w:b w:val="0"/>
          <w:bCs/>
          <w:highlight w:val="yellow"/>
        </w:rPr>
        <w:t>Thursday, October 6 at 9:30 am</w:t>
      </w:r>
    </w:p>
    <w:sectPr w:rsidR="007118AC" w:rsidRPr="00E7243F"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6BAE" w14:textId="77777777" w:rsidR="003F39D3" w:rsidRDefault="003F39D3" w:rsidP="00555D3B">
      <w:pPr>
        <w:spacing w:before="0" w:after="0" w:line="240" w:lineRule="auto"/>
      </w:pPr>
      <w:r>
        <w:separator/>
      </w:r>
    </w:p>
  </w:endnote>
  <w:endnote w:type="continuationSeparator" w:id="0">
    <w:p w14:paraId="5F89BB17" w14:textId="77777777" w:rsidR="003F39D3" w:rsidRDefault="003F39D3"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6DE2" w14:textId="77777777" w:rsidR="003F39D3" w:rsidRDefault="003F39D3" w:rsidP="00555D3B">
      <w:pPr>
        <w:spacing w:before="0" w:after="0" w:line="240" w:lineRule="auto"/>
      </w:pPr>
      <w:r>
        <w:separator/>
      </w:r>
    </w:p>
  </w:footnote>
  <w:footnote w:type="continuationSeparator" w:id="0">
    <w:p w14:paraId="4CA685E4" w14:textId="77777777" w:rsidR="003F39D3" w:rsidRDefault="003F39D3"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1"/>
  </w:num>
  <w:num w:numId="12" w16cid:durableId="212928428">
    <w:abstractNumId w:val="12"/>
  </w:num>
  <w:num w:numId="13" w16cid:durableId="607666746">
    <w:abstractNumId w:val="14"/>
  </w:num>
  <w:num w:numId="14" w16cid:durableId="1664043409">
    <w:abstractNumId w:val="13"/>
  </w:num>
  <w:num w:numId="15" w16cid:durableId="64685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2931"/>
    <w:rsid w:val="00025FAF"/>
    <w:rsid w:val="00065647"/>
    <w:rsid w:val="000665BA"/>
    <w:rsid w:val="0007102A"/>
    <w:rsid w:val="00073B8D"/>
    <w:rsid w:val="00082183"/>
    <w:rsid w:val="0008226E"/>
    <w:rsid w:val="000858B4"/>
    <w:rsid w:val="000D7B90"/>
    <w:rsid w:val="000E13A5"/>
    <w:rsid w:val="000E18D1"/>
    <w:rsid w:val="000E419B"/>
    <w:rsid w:val="000E49DD"/>
    <w:rsid w:val="001108FA"/>
    <w:rsid w:val="00116DC5"/>
    <w:rsid w:val="00127243"/>
    <w:rsid w:val="00133EC4"/>
    <w:rsid w:val="00134CA4"/>
    <w:rsid w:val="001366AD"/>
    <w:rsid w:val="001370EC"/>
    <w:rsid w:val="001600D6"/>
    <w:rsid w:val="00172EAC"/>
    <w:rsid w:val="00183491"/>
    <w:rsid w:val="00185CD0"/>
    <w:rsid w:val="001978E3"/>
    <w:rsid w:val="001B3B5C"/>
    <w:rsid w:val="001C377F"/>
    <w:rsid w:val="001D67C2"/>
    <w:rsid w:val="001E267D"/>
    <w:rsid w:val="001E290F"/>
    <w:rsid w:val="001F32FD"/>
    <w:rsid w:val="001F725D"/>
    <w:rsid w:val="0020118E"/>
    <w:rsid w:val="00215C8A"/>
    <w:rsid w:val="00215FB1"/>
    <w:rsid w:val="002321EC"/>
    <w:rsid w:val="002366CA"/>
    <w:rsid w:val="00252C5C"/>
    <w:rsid w:val="00264F50"/>
    <w:rsid w:val="002766AA"/>
    <w:rsid w:val="002770CD"/>
    <w:rsid w:val="00280682"/>
    <w:rsid w:val="00280720"/>
    <w:rsid w:val="002839A4"/>
    <w:rsid w:val="002E055D"/>
    <w:rsid w:val="002E5F64"/>
    <w:rsid w:val="002F3AE0"/>
    <w:rsid w:val="002F6557"/>
    <w:rsid w:val="00303EA1"/>
    <w:rsid w:val="00316541"/>
    <w:rsid w:val="00327084"/>
    <w:rsid w:val="003327E8"/>
    <w:rsid w:val="00343978"/>
    <w:rsid w:val="00360077"/>
    <w:rsid w:val="00367AF2"/>
    <w:rsid w:val="00372ABF"/>
    <w:rsid w:val="00387FD4"/>
    <w:rsid w:val="003A34B5"/>
    <w:rsid w:val="003B028D"/>
    <w:rsid w:val="003B7BF4"/>
    <w:rsid w:val="003D363D"/>
    <w:rsid w:val="003F39D3"/>
    <w:rsid w:val="0040193B"/>
    <w:rsid w:val="0042689F"/>
    <w:rsid w:val="00451027"/>
    <w:rsid w:val="00461CF8"/>
    <w:rsid w:val="00467008"/>
    <w:rsid w:val="004734A1"/>
    <w:rsid w:val="00480203"/>
    <w:rsid w:val="004969B3"/>
    <w:rsid w:val="004B126A"/>
    <w:rsid w:val="004C3499"/>
    <w:rsid w:val="004E33EC"/>
    <w:rsid w:val="004F323F"/>
    <w:rsid w:val="005201CD"/>
    <w:rsid w:val="005330DE"/>
    <w:rsid w:val="005410DB"/>
    <w:rsid w:val="00547D79"/>
    <w:rsid w:val="00555D3B"/>
    <w:rsid w:val="00563DC8"/>
    <w:rsid w:val="005A5FA8"/>
    <w:rsid w:val="005A72A6"/>
    <w:rsid w:val="005C4646"/>
    <w:rsid w:val="005F3B7F"/>
    <w:rsid w:val="00607824"/>
    <w:rsid w:val="00617FD5"/>
    <w:rsid w:val="00620332"/>
    <w:rsid w:val="00634271"/>
    <w:rsid w:val="00647479"/>
    <w:rsid w:val="00655AB8"/>
    <w:rsid w:val="00657EC9"/>
    <w:rsid w:val="00662A26"/>
    <w:rsid w:val="00666C1F"/>
    <w:rsid w:val="0068547C"/>
    <w:rsid w:val="006862DD"/>
    <w:rsid w:val="00690911"/>
    <w:rsid w:val="00696D50"/>
    <w:rsid w:val="006E5E3A"/>
    <w:rsid w:val="006F1179"/>
    <w:rsid w:val="007118AC"/>
    <w:rsid w:val="00717393"/>
    <w:rsid w:val="00723B5E"/>
    <w:rsid w:val="0073110F"/>
    <w:rsid w:val="00734F1B"/>
    <w:rsid w:val="00744B99"/>
    <w:rsid w:val="00755FDF"/>
    <w:rsid w:val="0076719E"/>
    <w:rsid w:val="00783AED"/>
    <w:rsid w:val="0079218E"/>
    <w:rsid w:val="0079468E"/>
    <w:rsid w:val="007A4F20"/>
    <w:rsid w:val="007B0217"/>
    <w:rsid w:val="007C6274"/>
    <w:rsid w:val="007C645B"/>
    <w:rsid w:val="007D5631"/>
    <w:rsid w:val="007E4766"/>
    <w:rsid w:val="00806203"/>
    <w:rsid w:val="0081055C"/>
    <w:rsid w:val="008111F5"/>
    <w:rsid w:val="00816880"/>
    <w:rsid w:val="00821BC9"/>
    <w:rsid w:val="00822AED"/>
    <w:rsid w:val="0082302B"/>
    <w:rsid w:val="00825A2B"/>
    <w:rsid w:val="00834704"/>
    <w:rsid w:val="00835791"/>
    <w:rsid w:val="008A2E38"/>
    <w:rsid w:val="008A32AA"/>
    <w:rsid w:val="008A3825"/>
    <w:rsid w:val="008A7A33"/>
    <w:rsid w:val="008B6918"/>
    <w:rsid w:val="008E1CE0"/>
    <w:rsid w:val="008F69C2"/>
    <w:rsid w:val="0091004F"/>
    <w:rsid w:val="0091561A"/>
    <w:rsid w:val="00922490"/>
    <w:rsid w:val="00924C29"/>
    <w:rsid w:val="00943035"/>
    <w:rsid w:val="00960389"/>
    <w:rsid w:val="0096085C"/>
    <w:rsid w:val="00972B35"/>
    <w:rsid w:val="00976F5C"/>
    <w:rsid w:val="00981949"/>
    <w:rsid w:val="009971AC"/>
    <w:rsid w:val="009A18EF"/>
    <w:rsid w:val="009C64CD"/>
    <w:rsid w:val="009C6D71"/>
    <w:rsid w:val="009E083B"/>
    <w:rsid w:val="009F751F"/>
    <w:rsid w:val="00A21DC9"/>
    <w:rsid w:val="00A26D13"/>
    <w:rsid w:val="00A3057E"/>
    <w:rsid w:val="00A4235C"/>
    <w:rsid w:val="00A4516E"/>
    <w:rsid w:val="00A46D18"/>
    <w:rsid w:val="00A63BE8"/>
    <w:rsid w:val="00A6771B"/>
    <w:rsid w:val="00A709BC"/>
    <w:rsid w:val="00A86904"/>
    <w:rsid w:val="00AA1380"/>
    <w:rsid w:val="00AA2585"/>
    <w:rsid w:val="00AB3CE9"/>
    <w:rsid w:val="00AB3FA6"/>
    <w:rsid w:val="00AC0FAF"/>
    <w:rsid w:val="00AC6875"/>
    <w:rsid w:val="00B1229F"/>
    <w:rsid w:val="00B237D2"/>
    <w:rsid w:val="00B25A78"/>
    <w:rsid w:val="00B34859"/>
    <w:rsid w:val="00B349E7"/>
    <w:rsid w:val="00B34A0D"/>
    <w:rsid w:val="00B43EF0"/>
    <w:rsid w:val="00B46BA6"/>
    <w:rsid w:val="00B5296C"/>
    <w:rsid w:val="00B82E55"/>
    <w:rsid w:val="00B8436D"/>
    <w:rsid w:val="00B90091"/>
    <w:rsid w:val="00B9392D"/>
    <w:rsid w:val="00BA1911"/>
    <w:rsid w:val="00BB4EE1"/>
    <w:rsid w:val="00BC0E87"/>
    <w:rsid w:val="00BC59A5"/>
    <w:rsid w:val="00BD476E"/>
    <w:rsid w:val="00BD5DAA"/>
    <w:rsid w:val="00BE19EA"/>
    <w:rsid w:val="00C01C4C"/>
    <w:rsid w:val="00C041DB"/>
    <w:rsid w:val="00C37F7F"/>
    <w:rsid w:val="00C44526"/>
    <w:rsid w:val="00C45CCC"/>
    <w:rsid w:val="00C45F0E"/>
    <w:rsid w:val="00C471B3"/>
    <w:rsid w:val="00C54349"/>
    <w:rsid w:val="00C57EA3"/>
    <w:rsid w:val="00C642D7"/>
    <w:rsid w:val="00C656BA"/>
    <w:rsid w:val="00C7158E"/>
    <w:rsid w:val="00C739A9"/>
    <w:rsid w:val="00C84188"/>
    <w:rsid w:val="00C85446"/>
    <w:rsid w:val="00C96DD4"/>
    <w:rsid w:val="00CC4DB4"/>
    <w:rsid w:val="00CD440E"/>
    <w:rsid w:val="00CE0D79"/>
    <w:rsid w:val="00CE6D3B"/>
    <w:rsid w:val="00D05AAA"/>
    <w:rsid w:val="00D24A04"/>
    <w:rsid w:val="00D268A5"/>
    <w:rsid w:val="00D274EE"/>
    <w:rsid w:val="00D46794"/>
    <w:rsid w:val="00D573DF"/>
    <w:rsid w:val="00D72D3F"/>
    <w:rsid w:val="00D868B9"/>
    <w:rsid w:val="00D93470"/>
    <w:rsid w:val="00DA1ABB"/>
    <w:rsid w:val="00DA327B"/>
    <w:rsid w:val="00DB08E9"/>
    <w:rsid w:val="00DB0A23"/>
    <w:rsid w:val="00DC46C8"/>
    <w:rsid w:val="00DE7FAE"/>
    <w:rsid w:val="00DF1E72"/>
    <w:rsid w:val="00E172B2"/>
    <w:rsid w:val="00E3045C"/>
    <w:rsid w:val="00E30C0C"/>
    <w:rsid w:val="00E41738"/>
    <w:rsid w:val="00E701E3"/>
    <w:rsid w:val="00E7243F"/>
    <w:rsid w:val="00E73D3F"/>
    <w:rsid w:val="00E76026"/>
    <w:rsid w:val="00E871F6"/>
    <w:rsid w:val="00E92149"/>
    <w:rsid w:val="00E94AF3"/>
    <w:rsid w:val="00EB45E5"/>
    <w:rsid w:val="00EC740E"/>
    <w:rsid w:val="00ED2FB2"/>
    <w:rsid w:val="00EE25C5"/>
    <w:rsid w:val="00EF44C5"/>
    <w:rsid w:val="00EF5D63"/>
    <w:rsid w:val="00EF78EB"/>
    <w:rsid w:val="00F17922"/>
    <w:rsid w:val="00F41B30"/>
    <w:rsid w:val="00F453BD"/>
    <w:rsid w:val="00F65954"/>
    <w:rsid w:val="00F65D44"/>
    <w:rsid w:val="00F72F49"/>
    <w:rsid w:val="00F736BA"/>
    <w:rsid w:val="00F862B1"/>
    <w:rsid w:val="00FB276C"/>
    <w:rsid w:val="00FC383B"/>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F79CF"/>
    <w:rsid w:val="00554FD7"/>
    <w:rsid w:val="0062123E"/>
    <w:rsid w:val="00637E3B"/>
    <w:rsid w:val="006C5094"/>
    <w:rsid w:val="0075614E"/>
    <w:rsid w:val="00775AA5"/>
    <w:rsid w:val="00783765"/>
    <w:rsid w:val="007871D8"/>
    <w:rsid w:val="007C5F74"/>
    <w:rsid w:val="007D17AE"/>
    <w:rsid w:val="007F4068"/>
    <w:rsid w:val="0082686A"/>
    <w:rsid w:val="00831327"/>
    <w:rsid w:val="008445D4"/>
    <w:rsid w:val="00855AD1"/>
    <w:rsid w:val="009F5B76"/>
    <w:rsid w:val="00A06138"/>
    <w:rsid w:val="00AE0C54"/>
    <w:rsid w:val="00AE708D"/>
    <w:rsid w:val="00B822D9"/>
    <w:rsid w:val="00B90D91"/>
    <w:rsid w:val="00C14F1A"/>
    <w:rsid w:val="00CB3437"/>
    <w:rsid w:val="00D30A81"/>
    <w:rsid w:val="00D5221E"/>
    <w:rsid w:val="00D616F4"/>
    <w:rsid w:val="00DA15D6"/>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C:\Users\u0493782\AppData\Roaming\Microsoft\Templates\Agenda.dotx</Template>
  <TotalTime>45</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meredith levy</cp:lastModifiedBy>
  <cp:revision>9</cp:revision>
  <cp:lastPrinted>2019-09-09T19:49:00Z</cp:lastPrinted>
  <dcterms:created xsi:type="dcterms:W3CDTF">2022-09-07T16:18:00Z</dcterms:created>
  <dcterms:modified xsi:type="dcterms:W3CDTF">2022-09-07T17:38:00Z</dcterms:modified>
</cp:coreProperties>
</file>